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F5" w:rsidRDefault="00AC76E8" w:rsidP="006A7A7A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9AAD8CA" wp14:editId="2A4BC83A">
            <wp:simplePos x="0" y="0"/>
            <wp:positionH relativeFrom="margin">
              <wp:posOffset>-280950</wp:posOffset>
            </wp:positionH>
            <wp:positionV relativeFrom="paragraph">
              <wp:posOffset>-520585</wp:posOffset>
            </wp:positionV>
            <wp:extent cx="7304640" cy="10191404"/>
            <wp:effectExtent l="0" t="0" r="0" b="635"/>
            <wp:wrapNone/>
            <wp:docPr id="3" name="Рисунок 3" descr="C:\Users\user\AppData\Local\Microsoft\Windows\INetCache\Content.Word\Any Scanner_05_16_2023 0.jp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Any Scanner_05_16_2023 0.jpg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697" cy="101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2E605D" w:rsidP="006A7A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1909F5" w:rsidRDefault="001909F5" w:rsidP="006A7A7A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="00B0739E" w:rsidRPr="002D05EC">
        <w:rPr>
          <w:b/>
          <w:bCs/>
          <w:sz w:val="28"/>
          <w:szCs w:val="28"/>
        </w:rPr>
        <w:t>22</w:t>
      </w:r>
      <w:r w:rsidRPr="002D05EC">
        <w:rPr>
          <w:b/>
          <w:bCs/>
          <w:sz w:val="28"/>
          <w:szCs w:val="28"/>
        </w:rPr>
        <w:t xml:space="preserve"> </w:t>
      </w:r>
      <w:r w:rsidR="00B0739E" w:rsidRPr="002D05EC">
        <w:rPr>
          <w:b/>
          <w:bCs/>
          <w:sz w:val="28"/>
          <w:szCs w:val="28"/>
        </w:rPr>
        <w:t>–</w:t>
      </w:r>
      <w:r w:rsidRPr="002D05EC">
        <w:rPr>
          <w:b/>
          <w:bCs/>
          <w:sz w:val="28"/>
          <w:szCs w:val="28"/>
        </w:rPr>
        <w:t xml:space="preserve"> 20</w:t>
      </w:r>
      <w:r w:rsidR="00B0739E" w:rsidRPr="002D05EC">
        <w:rPr>
          <w:b/>
          <w:bCs/>
          <w:sz w:val="28"/>
          <w:szCs w:val="28"/>
        </w:rPr>
        <w:t xml:space="preserve">23 </w:t>
      </w:r>
      <w:r w:rsidRPr="002D05EC">
        <w:rPr>
          <w:b/>
          <w:bCs/>
          <w:sz w:val="28"/>
          <w:szCs w:val="28"/>
        </w:rPr>
        <w:t xml:space="preserve">учебный год </w:t>
      </w:r>
    </w:p>
    <w:p w:rsidR="001909F5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7F3919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Типовой учебной программы дошкольного воспитания и обучения</w:t>
      </w:r>
    </w:p>
    <w:p w:rsidR="00B0739E" w:rsidRPr="002D05EC" w:rsidRDefault="00B0739E" w:rsidP="006A7A7A">
      <w:pPr>
        <w:pStyle w:val="Default"/>
        <w:jc w:val="center"/>
        <w:rPr>
          <w:sz w:val="14"/>
          <w:szCs w:val="28"/>
        </w:rPr>
      </w:pPr>
    </w:p>
    <w:p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943D4C">
        <w:rPr>
          <w:sz w:val="28"/>
          <w:szCs w:val="28"/>
        </w:rPr>
        <w:t xml:space="preserve"> </w:t>
      </w:r>
      <w:r w:rsidR="0048150A">
        <w:rPr>
          <w:sz w:val="28"/>
          <w:szCs w:val="28"/>
        </w:rPr>
        <w:t xml:space="preserve">КГУ «Общеобразовательная школа имени </w:t>
      </w:r>
      <w:proofErr w:type="spellStart"/>
      <w:r w:rsidR="0048150A">
        <w:rPr>
          <w:sz w:val="28"/>
          <w:szCs w:val="28"/>
        </w:rPr>
        <w:t>Н.Крупской</w:t>
      </w:r>
      <w:proofErr w:type="spellEnd"/>
      <w:r w:rsidRPr="0048150A">
        <w:rPr>
          <w:sz w:val="28"/>
          <w:szCs w:val="28"/>
        </w:rPr>
        <w:t xml:space="preserve">». </w:t>
      </w:r>
    </w:p>
    <w:p w:rsidR="00B0739E" w:rsidRPr="0048150A" w:rsidRDefault="00B0739E" w:rsidP="00B0739E">
      <w:pPr>
        <w:pStyle w:val="Default"/>
        <w:rPr>
          <w:sz w:val="28"/>
          <w:szCs w:val="28"/>
        </w:rPr>
      </w:pPr>
      <w:proofErr w:type="spellStart"/>
      <w:proofErr w:type="gramStart"/>
      <w:r w:rsidRPr="0048150A">
        <w:rPr>
          <w:sz w:val="28"/>
          <w:szCs w:val="28"/>
        </w:rPr>
        <w:t>Предшкольный</w:t>
      </w:r>
      <w:proofErr w:type="spellEnd"/>
      <w:r w:rsidRPr="0048150A">
        <w:rPr>
          <w:sz w:val="28"/>
          <w:szCs w:val="28"/>
        </w:rPr>
        <w:t xml:space="preserve"> </w:t>
      </w:r>
      <w:r w:rsidR="0048150A">
        <w:rPr>
          <w:sz w:val="28"/>
          <w:szCs w:val="28"/>
        </w:rPr>
        <w:t xml:space="preserve"> 0</w:t>
      </w:r>
      <w:proofErr w:type="gramEnd"/>
      <w:r w:rsidR="0048150A">
        <w:rPr>
          <w:sz w:val="28"/>
          <w:szCs w:val="28"/>
        </w:rPr>
        <w:t xml:space="preserve"> </w:t>
      </w:r>
      <w:r w:rsidRPr="0048150A">
        <w:rPr>
          <w:sz w:val="28"/>
          <w:szCs w:val="28"/>
        </w:rPr>
        <w:t>«</w:t>
      </w:r>
      <w:r w:rsidR="0048150A">
        <w:rPr>
          <w:sz w:val="28"/>
          <w:szCs w:val="28"/>
        </w:rPr>
        <w:t>А</w:t>
      </w:r>
      <w:r w:rsidRPr="0048150A">
        <w:rPr>
          <w:sz w:val="28"/>
          <w:szCs w:val="28"/>
        </w:rPr>
        <w:t>» класс</w:t>
      </w:r>
    </w:p>
    <w:p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48150A">
        <w:rPr>
          <w:sz w:val="28"/>
          <w:szCs w:val="28"/>
        </w:rPr>
        <w:t xml:space="preserve"> 5</w:t>
      </w:r>
      <w:r w:rsidR="0040250A">
        <w:rPr>
          <w:sz w:val="28"/>
          <w:szCs w:val="28"/>
        </w:rPr>
        <w:t>-6</w:t>
      </w:r>
      <w:r w:rsidRPr="0048150A">
        <w:rPr>
          <w:sz w:val="28"/>
          <w:szCs w:val="28"/>
        </w:rPr>
        <w:t xml:space="preserve"> лет</w:t>
      </w:r>
      <w:r w:rsidR="009C2771">
        <w:rPr>
          <w:sz w:val="28"/>
          <w:szCs w:val="28"/>
        </w:rPr>
        <w:t xml:space="preserve">  </w:t>
      </w:r>
      <w:r w:rsidR="003A03EF">
        <w:rPr>
          <w:sz w:val="28"/>
          <w:szCs w:val="28"/>
        </w:rPr>
        <w:t xml:space="preserve"> </w:t>
      </w:r>
    </w:p>
    <w:p w:rsidR="00061165" w:rsidRPr="002D05EC" w:rsidRDefault="00B0739E" w:rsidP="007F39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48150A">
        <w:rPr>
          <w:rFonts w:ascii="Times New Roman" w:hAnsi="Times New Roman" w:cs="Times New Roman"/>
          <w:sz w:val="28"/>
          <w:szCs w:val="28"/>
        </w:rPr>
        <w:t xml:space="preserve"> </w:t>
      </w:r>
      <w:r w:rsidRPr="0048150A">
        <w:rPr>
          <w:rFonts w:ascii="Times New Roman" w:hAnsi="Times New Roman" w:cs="Times New Roman"/>
          <w:sz w:val="28"/>
          <w:szCs w:val="28"/>
        </w:rPr>
        <w:t xml:space="preserve">сентябрь 2022-2023 </w:t>
      </w:r>
      <w:proofErr w:type="spellStart"/>
      <w:proofErr w:type="gramStart"/>
      <w:r w:rsidRPr="0048150A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10915" w:type="dxa"/>
        <w:tblInd w:w="-5" w:type="dxa"/>
        <w:tblLook w:val="04A0" w:firstRow="1" w:lastRow="0" w:firstColumn="1" w:lastColumn="0" w:noHBand="0" w:noVBand="1"/>
      </w:tblPr>
      <w:tblGrid>
        <w:gridCol w:w="590"/>
        <w:gridCol w:w="2671"/>
        <w:gridCol w:w="7654"/>
      </w:tblGrid>
      <w:tr w:rsidR="007F3919" w:rsidRPr="002D05EC" w:rsidTr="001909F5">
        <w:trPr>
          <w:cantSplit/>
          <w:trHeight w:val="989"/>
        </w:trPr>
        <w:tc>
          <w:tcPr>
            <w:tcW w:w="590" w:type="dxa"/>
            <w:textDirection w:val="btLr"/>
          </w:tcPr>
          <w:p w:rsidR="007F3919" w:rsidRPr="002D05EC" w:rsidRDefault="007F3919" w:rsidP="006A7A7A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2671" w:type="dxa"/>
          </w:tcPr>
          <w:p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7654" w:type="dxa"/>
          </w:tcPr>
          <w:p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7F3919" w:rsidRPr="002D05EC" w:rsidTr="001909F5">
        <w:trPr>
          <w:trHeight w:val="160"/>
        </w:trPr>
        <w:tc>
          <w:tcPr>
            <w:tcW w:w="590" w:type="dxa"/>
            <w:vMerge w:val="restart"/>
            <w:textDirection w:val="btLr"/>
          </w:tcPr>
          <w:p w:rsidR="007F3919" w:rsidRPr="0048150A" w:rsidRDefault="006A7A7A" w:rsidP="006A7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150A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2671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7654" w:type="dxa"/>
          </w:tcPr>
          <w:p w:rsidR="0040250A" w:rsidRPr="0040250A" w:rsidRDefault="003E4D95" w:rsidP="00402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40250A">
              <w:t xml:space="preserve"> </w:t>
            </w:r>
            <w:r w:rsidR="0040250A" w:rsidRPr="0040250A">
              <w:rPr>
                <w:sz w:val="24"/>
              </w:rPr>
              <w:t xml:space="preserve">Ходьба: ходить в колонне по одному, по двое, по трое; на носках, на пятках, на внутренней и внешней стороне стоп; высоко поднимая согнутую в колене ногу; с перешагиванием через предметы, боком; с поворотом в другую сторону, с перешагиванием через скакалку, в разном темпе; с изменением положения рук; с остановкой по сигналу взрослого; изменением направления движения; врассыпную; между предметами между кеглями, с перешагиванием через шнуры; приставными шагами вперед.  </w:t>
            </w:r>
          </w:p>
          <w:p w:rsidR="007F3919" w:rsidRPr="006733A3" w:rsidRDefault="0040250A" w:rsidP="0040250A">
            <w:pPr>
              <w:pStyle w:val="TableParagraph"/>
              <w:ind w:left="0"/>
              <w:rPr>
                <w:sz w:val="24"/>
              </w:rPr>
            </w:pPr>
            <w:r w:rsidRPr="0040250A">
              <w:rPr>
                <w:sz w:val="24"/>
              </w:rPr>
              <w:t>Равновесие: ходить с перешагиванием через предметы; по ограниченной поверхности приставным шагом, на носках, по скамейке, перешагивая кубики; по канату боком, приставным шагом (пятки на канате, носки на полу), по скамейке с перекладыванием на каждый шаг вперед мяча из руки в руку перед собой или за спиной, по ребристой поверхности; по гимнастической скамейке с перешагиванием через набивные мячи, положенные на расстоянии двух шагов ребенка, кружение парами, держась за руки.</w:t>
            </w:r>
          </w:p>
        </w:tc>
      </w:tr>
      <w:tr w:rsidR="007F3919" w:rsidRPr="0040250A" w:rsidTr="001909F5">
        <w:trPr>
          <w:trHeight w:val="138"/>
        </w:trPr>
        <w:tc>
          <w:tcPr>
            <w:tcW w:w="590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7654" w:type="dxa"/>
          </w:tcPr>
          <w:p w:rsidR="007F3919" w:rsidRPr="0040250A" w:rsidRDefault="004B167C" w:rsidP="006733A3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>-Закрепить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з, с - ц, ш - ж, ч - ц, с - ш, ж - з, л – р.</w:t>
            </w:r>
          </w:p>
        </w:tc>
      </w:tr>
      <w:tr w:rsidR="00B86396" w:rsidRPr="0040250A" w:rsidTr="001909F5">
        <w:trPr>
          <w:trHeight w:val="138"/>
        </w:trPr>
        <w:tc>
          <w:tcPr>
            <w:tcW w:w="590" w:type="dxa"/>
            <w:vMerge/>
          </w:tcPr>
          <w:p w:rsidR="00B86396" w:rsidRPr="0040250A" w:rsidRDefault="00B86396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B86396" w:rsidRPr="0040250A" w:rsidRDefault="00B86396" w:rsidP="007F3919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7654" w:type="dxa"/>
          </w:tcPr>
          <w:p w:rsidR="00B86396" w:rsidRPr="0040250A" w:rsidRDefault="007118AE" w:rsidP="00F336F1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="00F336F1"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стихотворение), чувствовать художественность языка (эпитеты, описания, образные слова), оценивать поступки героев произведения. </w:t>
            </w:r>
          </w:p>
        </w:tc>
      </w:tr>
      <w:tr w:rsidR="007F3919" w:rsidRPr="0040250A" w:rsidTr="001909F5">
        <w:trPr>
          <w:trHeight w:val="160"/>
        </w:trPr>
        <w:tc>
          <w:tcPr>
            <w:tcW w:w="590" w:type="dxa"/>
            <w:vMerge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7654" w:type="dxa"/>
          </w:tcPr>
          <w:p w:rsidR="007F3919" w:rsidRPr="0040250A" w:rsidRDefault="000A3AFD" w:rsidP="000A3AF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-Формировать представление о том, что каждое слово имеет значение, прививать интерес к значению слова. Звуковой анализ слов: определять порядок гласных и согласных звуков в слове. </w:t>
            </w:r>
          </w:p>
        </w:tc>
        <w:bookmarkStart w:id="0" w:name="_GoBack"/>
        <w:bookmarkEnd w:id="0"/>
      </w:tr>
      <w:tr w:rsidR="007F3919" w:rsidRPr="0040250A" w:rsidTr="001909F5">
        <w:trPr>
          <w:trHeight w:val="172"/>
        </w:trPr>
        <w:tc>
          <w:tcPr>
            <w:tcW w:w="590" w:type="dxa"/>
            <w:vMerge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7654" w:type="dxa"/>
          </w:tcPr>
          <w:p w:rsidR="00943D4C" w:rsidRPr="0040250A" w:rsidRDefault="00943D4C" w:rsidP="00943D4C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Обучать умению правильно произносить и запоминать слова на казахском языке, употреблять эти слова; произносить специфические звуки казахского языка: ә, ө, қ, ү, ұ, і, ғ, ң, һ. </w:t>
            </w:r>
          </w:p>
          <w:p w:rsidR="00D11DE0" w:rsidRPr="0040250A" w:rsidRDefault="00943D4C" w:rsidP="00943D4C">
            <w:pPr>
              <w:pStyle w:val="TableParagraph"/>
              <w:ind w:left="0"/>
              <w:rPr>
                <w:sz w:val="24"/>
              </w:rPr>
            </w:pPr>
            <w:r w:rsidRPr="0040250A">
              <w:rPr>
                <w:sz w:val="24"/>
              </w:rPr>
              <w:t>Продолжить развивать речевой и артикуляционный аппараты, дыхание и четкую дикцию.</w:t>
            </w:r>
          </w:p>
        </w:tc>
      </w:tr>
      <w:tr w:rsidR="007F3919" w:rsidRPr="0040250A" w:rsidTr="001909F5">
        <w:trPr>
          <w:trHeight w:val="98"/>
        </w:trPr>
        <w:tc>
          <w:tcPr>
            <w:tcW w:w="590" w:type="dxa"/>
            <w:vMerge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7654" w:type="dxa"/>
          </w:tcPr>
          <w:p w:rsidR="00000BD6" w:rsidRPr="0040250A" w:rsidRDefault="00000BD6" w:rsidP="00000BD6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Обучать умению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      </w:r>
          </w:p>
          <w:p w:rsidR="007F3919" w:rsidRPr="0040250A" w:rsidRDefault="00000BD6" w:rsidP="00000BD6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-Знакомить со значением слова «один» (одна, одно), обозначающим не только один предмет, но и целую группу предметов как одну часть множества. </w:t>
            </w:r>
          </w:p>
        </w:tc>
      </w:tr>
      <w:tr w:rsidR="007F3919" w:rsidRPr="0040250A" w:rsidTr="001909F5">
        <w:trPr>
          <w:trHeight w:val="138"/>
        </w:trPr>
        <w:tc>
          <w:tcPr>
            <w:tcW w:w="590" w:type="dxa"/>
            <w:vMerge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7654" w:type="dxa"/>
          </w:tcPr>
          <w:p w:rsidR="003E4D95" w:rsidRPr="0040250A" w:rsidRDefault="003E4D95" w:rsidP="003E4D95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-Способствовать осознанию изменений, происходящих в жизни в соответствии со своим возрастом, поступлению в детский сад, школу, осознанию необходимости образования для достижения успеха в будущем, повышению мотивации к обучению в школе в будущем, познанию нового, приобретению необходимых для своей жизни навыков. </w:t>
            </w:r>
          </w:p>
          <w:p w:rsidR="003E4D95" w:rsidRPr="0040250A" w:rsidRDefault="003E4D95" w:rsidP="003E4D95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 Формировать понимание того, что все зависит от самого человека — его трудолюбия, настойчивости, веры в себя. Продолжать воспитывать самоуважение, чувство собственного достоинства, уверенность в своих силах и возможностях. </w:t>
            </w:r>
          </w:p>
          <w:p w:rsidR="003E4D95" w:rsidRPr="0040250A" w:rsidRDefault="003E4D95" w:rsidP="003E4D95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-Совершенствовать понятие о родственных связях (дедушка, бабушка, близкие родственники), знать свою родословную. Воспитывать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 </w:t>
            </w:r>
          </w:p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-Расширять знания о явлениях живой и неживой природы. Знакомить с понятием «неживая природа» (вода, воздух, сосульки, солнце, облака, снег, камни, ветер, дождь). Обучать умению различать предметы неживой природы от предметов, сделанных руками человека. </w:t>
            </w:r>
          </w:p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людей). </w:t>
            </w:r>
          </w:p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 </w:t>
            </w:r>
          </w:p>
          <w:p w:rsidR="00ED5878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-Обучать умению понимать значения воды, песка, солнца, лунного света, глины, камней и т. д. для жизни человека. </w:t>
            </w:r>
          </w:p>
        </w:tc>
      </w:tr>
      <w:tr w:rsidR="007F3919" w:rsidRPr="0040250A" w:rsidTr="001909F5">
        <w:trPr>
          <w:trHeight w:val="172"/>
        </w:trPr>
        <w:tc>
          <w:tcPr>
            <w:tcW w:w="590" w:type="dxa"/>
            <w:vMerge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7654" w:type="dxa"/>
          </w:tcPr>
          <w:p w:rsidR="007F3919" w:rsidRPr="0040250A" w:rsidRDefault="007C7D71" w:rsidP="007C7D71">
            <w:pPr>
              <w:pStyle w:val="TableParagraph"/>
              <w:ind w:left="0"/>
              <w:rPr>
                <w:rFonts w:eastAsia="Calibri"/>
                <w:sz w:val="24"/>
              </w:rPr>
            </w:pPr>
            <w:r w:rsidRPr="0040250A">
              <w:rPr>
                <w:rFonts w:eastAsia="Calibri"/>
                <w:sz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сверстниками. Обучение умению устанавливать связь между построенным строением и увиденным в окружающей жизни.</w:t>
            </w:r>
          </w:p>
        </w:tc>
      </w:tr>
      <w:tr w:rsidR="007F3919" w:rsidRPr="0040250A" w:rsidTr="001909F5">
        <w:trPr>
          <w:trHeight w:val="126"/>
        </w:trPr>
        <w:tc>
          <w:tcPr>
            <w:tcW w:w="590" w:type="dxa"/>
            <w:vMerge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7654" w:type="dxa"/>
          </w:tcPr>
          <w:p w:rsidR="001832B6" w:rsidRPr="0040250A" w:rsidRDefault="00A241CB" w:rsidP="001832B6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="001832B6"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умение передавать в рисунке образы предметов, персонажей сказок с характерными им особенностями, пространственные отношения между предметами, с их элементарными смысловыми связями. </w:t>
            </w:r>
          </w:p>
          <w:p w:rsidR="007F3919" w:rsidRPr="0040250A" w:rsidRDefault="001832B6" w:rsidP="001832B6">
            <w:pPr>
              <w:spacing w:after="14" w:line="268" w:lineRule="auto"/>
              <w:ind w:left="-15" w:right="1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листе передавать положение предметов в пространстве, понимать, что предметы могут по-разному располагаться на плоскости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(стоять, лежать и менять положение), передавать образы предметов живой природы через несложные движения и позы (растения, животные, птицы). </w:t>
            </w:r>
          </w:p>
        </w:tc>
      </w:tr>
      <w:tr w:rsidR="007F3919" w:rsidRPr="0040250A" w:rsidTr="001909F5">
        <w:trPr>
          <w:trHeight w:val="126"/>
        </w:trPr>
        <w:tc>
          <w:tcPr>
            <w:tcW w:w="590" w:type="dxa"/>
            <w:vMerge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7654" w:type="dxa"/>
          </w:tcPr>
          <w:p w:rsidR="001832B6" w:rsidRPr="0040250A" w:rsidRDefault="001832B6" w:rsidP="001832B6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знакомить детей с особенностями лепки из глины, пластилина и пластической массы. </w:t>
            </w:r>
          </w:p>
          <w:p w:rsidR="007F3919" w:rsidRPr="0040250A" w:rsidRDefault="001832B6" w:rsidP="001832B6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-Формировать умение лепить с натуры и по представлению знакомые предметы разной формы и величины: овощи, фрукты, игрушки, посуду, передавая характерные детали, пользуясь движениями всей кисти руки и пальцев; фигуры человека и животного с соблюдением элементарных пропорций. </w:t>
            </w:r>
          </w:p>
        </w:tc>
      </w:tr>
      <w:tr w:rsidR="00CE7F8E" w:rsidRPr="0040250A" w:rsidTr="001909F5">
        <w:trPr>
          <w:trHeight w:val="126"/>
        </w:trPr>
        <w:tc>
          <w:tcPr>
            <w:tcW w:w="590" w:type="dxa"/>
            <w:vMerge/>
          </w:tcPr>
          <w:p w:rsidR="00CE7F8E" w:rsidRPr="0040250A" w:rsidRDefault="00CE7F8E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CE7F8E" w:rsidRPr="0040250A" w:rsidRDefault="00CE7F8E" w:rsidP="007F3919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7654" w:type="dxa"/>
          </w:tcPr>
          <w:p w:rsidR="00CE7F8E" w:rsidRPr="0040250A" w:rsidRDefault="001C39DB" w:rsidP="001C39DB">
            <w:pPr>
              <w:pStyle w:val="TableParagraph"/>
              <w:ind w:left="0"/>
              <w:rPr>
                <w:sz w:val="24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Закрепить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</w:t>
            </w:r>
          </w:p>
        </w:tc>
      </w:tr>
      <w:tr w:rsidR="007F3919" w:rsidRPr="0040250A" w:rsidTr="001909F5">
        <w:trPr>
          <w:trHeight w:val="132"/>
        </w:trPr>
        <w:tc>
          <w:tcPr>
            <w:tcW w:w="590" w:type="dxa"/>
            <w:vMerge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7F3919" w:rsidRPr="0040250A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7654" w:type="dxa"/>
          </w:tcPr>
          <w:p w:rsidR="00773EC6" w:rsidRPr="0040250A" w:rsidRDefault="00773EC6" w:rsidP="00773EC6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Развивать интерес и любовь к музыке. Формировать музыкальную культуру на основе знакомства с классической, народной и современной музыкой. </w:t>
            </w:r>
          </w:p>
          <w:p w:rsidR="007F3919" w:rsidRPr="0040250A" w:rsidRDefault="007F3919" w:rsidP="00773EC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D66DF" w:rsidRPr="0040250A" w:rsidRDefault="007D66DF" w:rsidP="00773EC6">
      <w:pPr>
        <w:pStyle w:val="Default"/>
        <w:rPr>
          <w:b/>
          <w:bCs/>
          <w:sz w:val="28"/>
          <w:szCs w:val="28"/>
        </w:rPr>
      </w:pPr>
    </w:p>
    <w:p w:rsidR="007D66DF" w:rsidRPr="0040250A" w:rsidRDefault="007D66DF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Перспективный план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1909F5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Типовой учебной программы дошкольного воспитания и обучения</w:t>
      </w:r>
    </w:p>
    <w:p w:rsidR="003F1DDD" w:rsidRPr="0040250A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Организация образования:</w:t>
      </w:r>
      <w:r w:rsidRPr="0040250A">
        <w:rPr>
          <w:sz w:val="28"/>
          <w:szCs w:val="28"/>
          <w:u w:val="single"/>
        </w:rPr>
        <w:t xml:space="preserve"> </w:t>
      </w:r>
      <w:r w:rsidR="0048150A" w:rsidRPr="0040250A">
        <w:rPr>
          <w:sz w:val="28"/>
          <w:szCs w:val="28"/>
        </w:rPr>
        <w:t xml:space="preserve">КГУ «Общеобразовательная школа имени </w:t>
      </w:r>
      <w:proofErr w:type="spellStart"/>
      <w:r w:rsidR="0048150A" w:rsidRPr="0040250A">
        <w:rPr>
          <w:sz w:val="28"/>
          <w:szCs w:val="28"/>
        </w:rPr>
        <w:t>Н.Крупской</w:t>
      </w:r>
      <w:proofErr w:type="spellEnd"/>
      <w:r w:rsidRPr="0040250A">
        <w:rPr>
          <w:sz w:val="28"/>
          <w:szCs w:val="28"/>
        </w:rPr>
        <w:t>».</w:t>
      </w:r>
      <w:r w:rsidRPr="0040250A">
        <w:rPr>
          <w:sz w:val="28"/>
          <w:szCs w:val="28"/>
          <w:u w:val="single"/>
        </w:rPr>
        <w:t xml:space="preserve"> </w:t>
      </w:r>
    </w:p>
    <w:p w:rsidR="003F1DDD" w:rsidRPr="0040250A" w:rsidRDefault="0048150A" w:rsidP="003F1DDD">
      <w:pPr>
        <w:pStyle w:val="Default"/>
        <w:rPr>
          <w:sz w:val="28"/>
          <w:szCs w:val="28"/>
        </w:rPr>
      </w:pPr>
      <w:proofErr w:type="spellStart"/>
      <w:proofErr w:type="gramStart"/>
      <w:r w:rsidRPr="0040250A">
        <w:rPr>
          <w:sz w:val="28"/>
          <w:szCs w:val="28"/>
        </w:rPr>
        <w:t>Предшкольный</w:t>
      </w:r>
      <w:proofErr w:type="spellEnd"/>
      <w:r w:rsidRPr="0040250A">
        <w:rPr>
          <w:sz w:val="28"/>
          <w:szCs w:val="28"/>
        </w:rPr>
        <w:t xml:space="preserve">  0</w:t>
      </w:r>
      <w:proofErr w:type="gramEnd"/>
      <w:r w:rsidRPr="0040250A">
        <w:rPr>
          <w:sz w:val="28"/>
          <w:szCs w:val="28"/>
        </w:rPr>
        <w:t xml:space="preserve"> «А</w:t>
      </w:r>
      <w:r w:rsidR="003F1DDD" w:rsidRPr="0040250A">
        <w:rPr>
          <w:sz w:val="28"/>
          <w:szCs w:val="28"/>
        </w:rPr>
        <w:t>» класс</w:t>
      </w: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Возраст детей: 5</w:t>
      </w:r>
      <w:r w:rsidR="0040250A" w:rsidRPr="0040250A">
        <w:rPr>
          <w:sz w:val="28"/>
          <w:szCs w:val="28"/>
        </w:rPr>
        <w:t>-6</w:t>
      </w:r>
      <w:r w:rsidR="00356828" w:rsidRPr="0040250A">
        <w:rPr>
          <w:sz w:val="28"/>
          <w:szCs w:val="28"/>
        </w:rPr>
        <w:t xml:space="preserve"> </w:t>
      </w:r>
      <w:r w:rsidRPr="0040250A">
        <w:rPr>
          <w:sz w:val="28"/>
          <w:szCs w:val="28"/>
        </w:rPr>
        <w:t>лет</w:t>
      </w:r>
    </w:p>
    <w:p w:rsidR="003F1DDD" w:rsidRPr="0040250A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250A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48150A" w:rsidRPr="0040250A">
        <w:rPr>
          <w:rFonts w:ascii="Times New Roman" w:hAnsi="Times New Roman" w:cs="Times New Roman"/>
          <w:sz w:val="28"/>
          <w:szCs w:val="28"/>
        </w:rPr>
        <w:t xml:space="preserve"> </w:t>
      </w:r>
      <w:r w:rsidRPr="0040250A">
        <w:rPr>
          <w:rFonts w:ascii="Times New Roman" w:hAnsi="Times New Roman" w:cs="Times New Roman"/>
          <w:sz w:val="28"/>
          <w:szCs w:val="28"/>
        </w:rPr>
        <w:t xml:space="preserve">октябрь 2022-2023 </w:t>
      </w:r>
      <w:proofErr w:type="spellStart"/>
      <w:proofErr w:type="gramStart"/>
      <w:r w:rsidRPr="0040250A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10915" w:type="dxa"/>
        <w:tblInd w:w="-5" w:type="dxa"/>
        <w:tblLook w:val="04A0" w:firstRow="1" w:lastRow="0" w:firstColumn="1" w:lastColumn="0" w:noHBand="0" w:noVBand="1"/>
      </w:tblPr>
      <w:tblGrid>
        <w:gridCol w:w="590"/>
        <w:gridCol w:w="2338"/>
        <w:gridCol w:w="7987"/>
      </w:tblGrid>
      <w:tr w:rsidR="003F1DDD" w:rsidRPr="0040250A" w:rsidTr="001909F5">
        <w:trPr>
          <w:cantSplit/>
          <w:trHeight w:val="989"/>
        </w:trPr>
        <w:tc>
          <w:tcPr>
            <w:tcW w:w="590" w:type="dxa"/>
            <w:textDirection w:val="btLr"/>
          </w:tcPr>
          <w:p w:rsidR="003F1DDD" w:rsidRPr="0040250A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0250A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2338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7987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40250A" w:rsidTr="001909F5">
        <w:trPr>
          <w:trHeight w:val="160"/>
        </w:trPr>
        <w:tc>
          <w:tcPr>
            <w:tcW w:w="590" w:type="dxa"/>
            <w:vMerge w:val="restart"/>
            <w:textDirection w:val="btLr"/>
          </w:tcPr>
          <w:p w:rsidR="003F1DDD" w:rsidRPr="0040250A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250A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7987" w:type="dxa"/>
          </w:tcPr>
          <w:p w:rsidR="0040250A" w:rsidRPr="0040250A" w:rsidRDefault="0040250A" w:rsidP="0040250A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Бег: бегать врассыпную, парами, в колонне по одному, по двое, высоко поднимая колени; «змейкой» между расставленными в одну линию предметами, с преодолением препятствий, с преодолением препятствий в естественных условиях, с разной скоростью - медленно, быстро, в среднем темпе непрерывный бег 1,5-2 минуты; на дистанцию 100–120 метров в чередовании с ходьбой; на скорость, </w:t>
            </w:r>
            <w:proofErr w:type="spellStart"/>
            <w:r w:rsidRPr="0040250A">
              <w:rPr>
                <w:sz w:val="24"/>
              </w:rPr>
              <w:t>пробегание</w:t>
            </w:r>
            <w:proofErr w:type="spellEnd"/>
            <w:r w:rsidRPr="0040250A">
              <w:rPr>
                <w:sz w:val="24"/>
              </w:rPr>
              <w:t xml:space="preserve"> отрезков (длина 20 метров) на скорость до обозначенного места. </w:t>
            </w:r>
          </w:p>
          <w:p w:rsidR="003F1DDD" w:rsidRPr="0040250A" w:rsidRDefault="0040250A" w:rsidP="0040250A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>Ползание, лазанье: ползать на четвереньках «змейкой» между предметами в чередовании с ходьбой, бегом, переползать через препятствия; ползать на четвереньках (расстояние 3–4 метра), толкая головой мяч; ползать по гимнастической скамейке, опираясь на предплечья и колени, на животе, подтягиваясь руками. Перелезать через несколько предметов подряд, пролезать в обруч разными способами, лазать по гимнастической стенке с изменением темпа и переходом от одной гимнастической стенке к другой.</w:t>
            </w:r>
          </w:p>
        </w:tc>
      </w:tr>
      <w:tr w:rsidR="003F1DDD" w:rsidRPr="0040250A" w:rsidTr="001909F5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7987" w:type="dxa"/>
          </w:tcPr>
          <w:p w:rsidR="004B167C" w:rsidRPr="0040250A" w:rsidRDefault="004B167C" w:rsidP="00A241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определения местоположения звуков в слове (начало, середина, конец), развивать фонематический слух. Выполнять артикуляционные упражнения. </w:t>
            </w:r>
          </w:p>
          <w:p w:rsidR="004B167C" w:rsidRPr="0040250A" w:rsidRDefault="004B167C" w:rsidP="00A241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умения понимать и использовать необходимые слова для общения и описания различных предметов.</w:t>
            </w:r>
          </w:p>
          <w:p w:rsidR="004B167C" w:rsidRPr="0040250A" w:rsidRDefault="004B167C" w:rsidP="00A241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</w:t>
            </w:r>
            <w:r w:rsidRPr="00402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умение </w:t>
            </w:r>
            <w:r w:rsidRPr="00402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согласовывать </w:t>
            </w:r>
            <w:r w:rsidRPr="00402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слова </w:t>
            </w:r>
            <w:r w:rsidRPr="00402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в </w:t>
            </w:r>
            <w:r w:rsidRPr="00402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предложениях: </w:t>
            </w:r>
          </w:p>
          <w:p w:rsidR="004B167C" w:rsidRPr="0040250A" w:rsidRDefault="004B167C" w:rsidP="00A2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существительные с числительными и прилагательные с существительными.</w:t>
            </w:r>
          </w:p>
        </w:tc>
      </w:tr>
      <w:tr w:rsidR="003F1DDD" w:rsidRPr="0040250A" w:rsidTr="001909F5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7987" w:type="dxa"/>
          </w:tcPr>
          <w:p w:rsidR="003F1DDD" w:rsidRPr="0040250A" w:rsidRDefault="00F336F1" w:rsidP="00F336F1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 Рассказывать о том, как литературный герой воспринимает тот или иной поступок, понимать скрытое поведение героев. </w:t>
            </w:r>
          </w:p>
        </w:tc>
      </w:tr>
      <w:tr w:rsidR="003F1DDD" w:rsidRPr="0040250A" w:rsidTr="001909F5">
        <w:trPr>
          <w:trHeight w:val="160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7987" w:type="dxa"/>
          </w:tcPr>
          <w:p w:rsidR="003F1DDD" w:rsidRPr="0040250A" w:rsidRDefault="000A3AFD" w:rsidP="000A3AFD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понятие о слоге, делить слова на слоги, определять их количество и порядок. Учить составлять слова из слогов (устно). </w:t>
            </w:r>
          </w:p>
        </w:tc>
      </w:tr>
      <w:tr w:rsidR="003F1DDD" w:rsidRPr="0040250A" w:rsidTr="001909F5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7987" w:type="dxa"/>
          </w:tcPr>
          <w:p w:rsidR="00943D4C" w:rsidRPr="0040250A" w:rsidRDefault="00943D4C" w:rsidP="00943D4C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Обучать умению правильно произносить и запоминать слова на казахском языке, употреблять эти слова; произносить специфические звуки казахского языка: ә, ө, қ, ү, ұ, і, ғ, ң, һ. </w:t>
            </w:r>
          </w:p>
          <w:p w:rsidR="003F1DDD" w:rsidRPr="0040250A" w:rsidRDefault="00943D4C" w:rsidP="00943D4C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>Продолжить развивать речевой и артикуляционный аппараты, дыхание и четкую дикцию.</w:t>
            </w:r>
          </w:p>
        </w:tc>
      </w:tr>
      <w:tr w:rsidR="003F1DDD" w:rsidRPr="0040250A" w:rsidTr="001909F5">
        <w:trPr>
          <w:trHeight w:val="9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7987" w:type="dxa"/>
          </w:tcPr>
          <w:p w:rsidR="00000BD6" w:rsidRPr="0040250A" w:rsidRDefault="00000BD6" w:rsidP="00000BD6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Упражнять в прямом и обратном счете в пределах 10-ти. Знакомить на наглядной основе с образованием чисел 6, 7, 8, 9, 10, с цифрами от 0 до 9. Обучать умению различать вопросы «Сколько?», «Который?» («Какой?») и правильно отвечать на них. </w:t>
            </w:r>
          </w:p>
          <w:p w:rsidR="003F1DDD" w:rsidRPr="0040250A" w:rsidRDefault="003F1DDD" w:rsidP="00A241CB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DD" w:rsidRPr="0040250A" w:rsidTr="001909F5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7987" w:type="dxa"/>
          </w:tcPr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-Закреплять представления о предметах, их признаках и назначении. Обучать умению самостоятельно определять и называть материалы, из которых сделаны предметы, характеризовать их качества и свойства. </w:t>
            </w:r>
          </w:p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-Формировать умение свободно ориентироваться в помещении, на участке детского сада, в ближайшем микрорайоне. </w:t>
            </w:r>
          </w:p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-Знать виды специальных транспортных средств, их оснащение для выполнения определенного вида работ, знать применение мобильных телефонов, смартфонов, компьютеров, интернета, телевизора, соблюдать правила безопасности при их использовании. </w:t>
            </w:r>
          </w:p>
        </w:tc>
      </w:tr>
      <w:tr w:rsidR="003F1DDD" w:rsidRPr="0040250A" w:rsidTr="001909F5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7987" w:type="dxa"/>
          </w:tcPr>
          <w:p w:rsidR="003F1DDD" w:rsidRPr="0040250A" w:rsidRDefault="007C7D71" w:rsidP="007C7D71">
            <w:pPr>
              <w:pStyle w:val="TableParagraph"/>
              <w:ind w:left="0"/>
              <w:rPr>
                <w:rFonts w:eastAsia="Calibri"/>
                <w:color w:val="000000"/>
                <w:sz w:val="24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Обучать умению создавать из бумажных цилиндров казахские национальные головные уборы (тюбетейка, </w:t>
            </w:r>
            <w:proofErr w:type="spellStart"/>
            <w:r w:rsidRPr="0040250A">
              <w:rPr>
                <w:color w:val="000000"/>
                <w:sz w:val="24"/>
                <w:szCs w:val="24"/>
                <w:lang w:eastAsia="ru-RU"/>
              </w:rPr>
              <w:t>саукеле</w:t>
            </w:r>
            <w:proofErr w:type="spellEnd"/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250A">
              <w:rPr>
                <w:color w:val="000000"/>
                <w:sz w:val="24"/>
                <w:szCs w:val="24"/>
                <w:lang w:eastAsia="ru-RU"/>
              </w:rPr>
              <w:t>кимешек</w:t>
            </w:r>
            <w:proofErr w:type="spellEnd"/>
            <w:r w:rsidRPr="0040250A">
              <w:rPr>
                <w:color w:val="000000"/>
                <w:sz w:val="24"/>
                <w:szCs w:val="24"/>
                <w:lang w:eastAsia="ru-RU"/>
              </w:rPr>
              <w:t>) и посуды, оформлять их резьбой и орнаментом.</w:t>
            </w:r>
          </w:p>
        </w:tc>
      </w:tr>
      <w:tr w:rsidR="003F1DDD" w:rsidRPr="0040250A" w:rsidTr="001909F5">
        <w:trPr>
          <w:trHeight w:val="126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7987" w:type="dxa"/>
          </w:tcPr>
          <w:p w:rsidR="003F1DDD" w:rsidRPr="0040250A" w:rsidRDefault="001832B6" w:rsidP="001832B6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lang w:eastAsia="ru-RU" w:bidi="ru-RU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 </w:t>
            </w:r>
          </w:p>
        </w:tc>
      </w:tr>
      <w:tr w:rsidR="003F1DDD" w:rsidRPr="0040250A" w:rsidTr="001909F5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7987" w:type="dxa"/>
          </w:tcPr>
          <w:p w:rsidR="003F1DDD" w:rsidRPr="0040250A" w:rsidRDefault="001C39DB" w:rsidP="001C39DB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pacing w:val="-2"/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передавать образ наблюдаемого предмета,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 </w:t>
            </w:r>
          </w:p>
        </w:tc>
      </w:tr>
      <w:tr w:rsidR="003F1DDD" w:rsidRPr="0040250A" w:rsidTr="001909F5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7987" w:type="dxa"/>
          </w:tcPr>
          <w:p w:rsidR="003F1DDD" w:rsidRPr="0040250A" w:rsidRDefault="001C39DB" w:rsidP="001C39DB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 </w:t>
            </w:r>
          </w:p>
        </w:tc>
      </w:tr>
      <w:tr w:rsidR="003F1DDD" w:rsidRPr="0040250A" w:rsidTr="001909F5">
        <w:trPr>
          <w:trHeight w:val="13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7987" w:type="dxa"/>
          </w:tcPr>
          <w:p w:rsidR="0040250A" w:rsidRPr="0040250A" w:rsidRDefault="0040250A" w:rsidP="0040250A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Слушание музыки. </w:t>
            </w:r>
          </w:p>
          <w:p w:rsidR="003F1DDD" w:rsidRPr="0040250A" w:rsidRDefault="0040250A" w:rsidP="0040250A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lastRenderedPageBreak/>
              <w:t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</w:t>
            </w:r>
          </w:p>
        </w:tc>
      </w:tr>
    </w:tbl>
    <w:p w:rsidR="00F014DD" w:rsidRPr="0040250A" w:rsidRDefault="00F014DD" w:rsidP="00ED5878">
      <w:pPr>
        <w:pStyle w:val="Default"/>
        <w:rPr>
          <w:b/>
          <w:bCs/>
          <w:sz w:val="28"/>
          <w:szCs w:val="28"/>
        </w:rPr>
      </w:pPr>
      <w:bookmarkStart w:id="1" w:name="_Hlk113802162"/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Перспективный план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1909F5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Типовой учебной программы дошкольного воспитания и обучения</w:t>
      </w:r>
    </w:p>
    <w:p w:rsidR="003F1DDD" w:rsidRPr="0040250A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Организация образования:</w:t>
      </w:r>
      <w:r w:rsidR="007118AE" w:rsidRPr="0040250A">
        <w:rPr>
          <w:sz w:val="28"/>
          <w:szCs w:val="28"/>
        </w:rPr>
        <w:t xml:space="preserve"> </w:t>
      </w:r>
      <w:r w:rsidR="0048150A" w:rsidRPr="0040250A">
        <w:rPr>
          <w:sz w:val="28"/>
          <w:szCs w:val="28"/>
        </w:rPr>
        <w:t xml:space="preserve">КГУ «Общеобразовательная школа имени </w:t>
      </w:r>
      <w:proofErr w:type="spellStart"/>
      <w:r w:rsidR="0048150A" w:rsidRPr="0040250A">
        <w:rPr>
          <w:sz w:val="28"/>
          <w:szCs w:val="28"/>
        </w:rPr>
        <w:t>Н.Крупской</w:t>
      </w:r>
      <w:proofErr w:type="spellEnd"/>
      <w:r w:rsidRPr="0040250A">
        <w:rPr>
          <w:sz w:val="28"/>
          <w:szCs w:val="28"/>
        </w:rPr>
        <w:t>».</w:t>
      </w:r>
      <w:r w:rsidRPr="0040250A">
        <w:rPr>
          <w:sz w:val="28"/>
          <w:szCs w:val="28"/>
          <w:u w:val="single"/>
        </w:rPr>
        <w:t xml:space="preserve"> </w:t>
      </w:r>
    </w:p>
    <w:p w:rsidR="003F1DDD" w:rsidRPr="0040250A" w:rsidRDefault="0048150A" w:rsidP="003F1DDD">
      <w:pPr>
        <w:pStyle w:val="Default"/>
        <w:rPr>
          <w:sz w:val="28"/>
          <w:szCs w:val="28"/>
        </w:rPr>
      </w:pPr>
      <w:proofErr w:type="spellStart"/>
      <w:proofErr w:type="gramStart"/>
      <w:r w:rsidRPr="0040250A">
        <w:rPr>
          <w:sz w:val="28"/>
          <w:szCs w:val="28"/>
        </w:rPr>
        <w:t>Предшкольный</w:t>
      </w:r>
      <w:proofErr w:type="spellEnd"/>
      <w:r w:rsidRPr="0040250A">
        <w:rPr>
          <w:sz w:val="28"/>
          <w:szCs w:val="28"/>
        </w:rPr>
        <w:t xml:space="preserve">  0</w:t>
      </w:r>
      <w:proofErr w:type="gramEnd"/>
      <w:r w:rsidRPr="0040250A">
        <w:rPr>
          <w:sz w:val="28"/>
          <w:szCs w:val="28"/>
        </w:rPr>
        <w:t xml:space="preserve"> «А</w:t>
      </w:r>
      <w:r w:rsidR="003F1DDD" w:rsidRPr="0040250A">
        <w:rPr>
          <w:sz w:val="28"/>
          <w:szCs w:val="28"/>
        </w:rPr>
        <w:t>» класс</w:t>
      </w: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Возраст детей: 5</w:t>
      </w:r>
      <w:r w:rsidR="0040250A" w:rsidRPr="0040250A">
        <w:rPr>
          <w:sz w:val="28"/>
          <w:szCs w:val="28"/>
        </w:rPr>
        <w:t>-6</w:t>
      </w:r>
      <w:r w:rsidR="006733A3" w:rsidRPr="0040250A">
        <w:rPr>
          <w:sz w:val="28"/>
          <w:szCs w:val="28"/>
        </w:rPr>
        <w:t xml:space="preserve"> </w:t>
      </w:r>
      <w:r w:rsidRPr="0040250A">
        <w:rPr>
          <w:sz w:val="28"/>
          <w:szCs w:val="28"/>
        </w:rPr>
        <w:t>лет</w:t>
      </w:r>
    </w:p>
    <w:p w:rsidR="003F1DDD" w:rsidRPr="0040250A" w:rsidRDefault="003F1DDD" w:rsidP="003F1DDD">
      <w:pPr>
        <w:rPr>
          <w:rFonts w:ascii="Times New Roman" w:hAnsi="Times New Roman" w:cs="Times New Roman"/>
          <w:sz w:val="28"/>
          <w:szCs w:val="28"/>
        </w:rPr>
      </w:pPr>
      <w:r w:rsidRPr="0040250A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7118AE" w:rsidRPr="0040250A">
        <w:rPr>
          <w:rFonts w:ascii="Times New Roman" w:hAnsi="Times New Roman" w:cs="Times New Roman"/>
          <w:sz w:val="28"/>
          <w:szCs w:val="28"/>
        </w:rPr>
        <w:t xml:space="preserve"> </w:t>
      </w:r>
      <w:r w:rsidRPr="0040250A">
        <w:rPr>
          <w:rFonts w:ascii="Times New Roman" w:hAnsi="Times New Roman" w:cs="Times New Roman"/>
          <w:sz w:val="28"/>
          <w:szCs w:val="28"/>
        </w:rPr>
        <w:t>ноябрь 2022-2023</w:t>
      </w:r>
      <w:r w:rsidR="0048150A" w:rsidRPr="0040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250A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:rsidR="00E355B2" w:rsidRPr="0040250A" w:rsidRDefault="00E355B2" w:rsidP="003F1DDD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590"/>
        <w:gridCol w:w="2338"/>
        <w:gridCol w:w="7845"/>
      </w:tblGrid>
      <w:tr w:rsidR="003F1DDD" w:rsidRPr="0040250A" w:rsidTr="001909F5">
        <w:trPr>
          <w:cantSplit/>
          <w:trHeight w:val="989"/>
        </w:trPr>
        <w:tc>
          <w:tcPr>
            <w:tcW w:w="590" w:type="dxa"/>
            <w:textDirection w:val="btLr"/>
          </w:tcPr>
          <w:p w:rsidR="003F1DDD" w:rsidRPr="0040250A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0250A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2338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7845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40250A" w:rsidTr="001909F5">
        <w:trPr>
          <w:trHeight w:val="160"/>
        </w:trPr>
        <w:tc>
          <w:tcPr>
            <w:tcW w:w="590" w:type="dxa"/>
            <w:vMerge w:val="restart"/>
            <w:textDirection w:val="btLr"/>
          </w:tcPr>
          <w:p w:rsidR="003F1DDD" w:rsidRPr="0040250A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250A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7845" w:type="dxa"/>
          </w:tcPr>
          <w:p w:rsidR="0040250A" w:rsidRPr="0040250A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Прыжки: прыгать на месте; с продвижением вперед на расстояние 3–4 метра, на двух ногах с мешочком, зажатым между колен; по прямой (расстояние 6 метров); на двух ногах между предметами (расстояние 4 метра); на правой и левой ноге поочередно между предметами (расстояние 3 метра); в высоту с места; 6–8 метров, из обруча в обруч на расстоянии 40 сантиметров на одной и на двух ногах, через длинную скакалку, через короткую скакалку, вращая ее вперед; перепрыгивать через шнуры, линии, попеременно на правой и левой ноге, вокруг себя, спрыгивать с высоты, запрыгивать на возвышение до 20 сантиметров. </w:t>
            </w:r>
          </w:p>
          <w:p w:rsidR="0040250A" w:rsidRPr="0040250A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Бросание, ловля, метание: бросать мяч вверх, через шнур и ловить двумя руками, одной рукой (правой и левой поочередно); прокатывать мяч между предметами, поставленными в ряд, бросать мяч о стену и ловить двумя руками; метать мешочки с песком, </w:t>
            </w:r>
            <w:proofErr w:type="spellStart"/>
            <w:r w:rsidRPr="0040250A">
              <w:rPr>
                <w:sz w:val="24"/>
                <w:szCs w:val="24"/>
              </w:rPr>
              <w:t>асыки</w:t>
            </w:r>
            <w:proofErr w:type="spellEnd"/>
            <w:r w:rsidRPr="0040250A">
              <w:rPr>
                <w:sz w:val="24"/>
                <w:szCs w:val="24"/>
              </w:rPr>
              <w:t xml:space="preserve"> в цель на расстояние 2–2,5 метра, перебрасывать мяч друг другу двумя руками из-за головы (расстояние 1,5–2 метра), вести мяч между предметами двумя руками (расстояние 4 метра), бросать и ловить мяч двумя руками с продвижением вперед (расстояние 4-5 метров). </w:t>
            </w:r>
          </w:p>
          <w:p w:rsidR="003F1DDD" w:rsidRPr="0040250A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Построение, перестроение: строиться в колонну по одному, по два, по три, в шеренгу; перестроиться в колонну по двое, по трое; равнение в колонне на вытянутые руки вперед, в шеренге и в кругу – на вытянутые руки в стороны; повороты направо, налево, кругом переступанием и прыжком.</w:t>
            </w:r>
          </w:p>
        </w:tc>
      </w:tr>
      <w:tr w:rsidR="003F1DDD" w:rsidRPr="0040250A" w:rsidTr="001909F5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7845" w:type="dxa"/>
          </w:tcPr>
          <w:p w:rsidR="004B167C" w:rsidRPr="0040250A" w:rsidRDefault="004B167C" w:rsidP="004B167C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труду. </w:t>
            </w:r>
          </w:p>
          <w:p w:rsidR="003F1DDD" w:rsidRPr="0040250A" w:rsidRDefault="004B167C" w:rsidP="004B167C">
            <w:pPr>
              <w:tabs>
                <w:tab w:val="center" w:pos="1829"/>
                <w:tab w:val="center" w:pos="3679"/>
                <w:tab w:val="center" w:pos="5280"/>
                <w:tab w:val="center" w:pos="6778"/>
                <w:tab w:val="center" w:pos="7473"/>
                <w:tab w:val="right" w:pos="96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умение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согласовывать слова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 предложениях: </w:t>
            </w:r>
            <w:r w:rsidRPr="004025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 с числительными и прилагательные с существительными</w:t>
            </w:r>
          </w:p>
          <w:p w:rsidR="004B167C" w:rsidRPr="0040250A" w:rsidRDefault="004B167C" w:rsidP="004B167C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Побуждать к началу самостоятельного диалога с окружающими, внимательно слушать собеседника, правильно задавать вопросы и давать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короткие или полные ответы на поставленные вопросы, вести себя культурно во время беседы, быть тактичным и спокойным. </w:t>
            </w:r>
          </w:p>
        </w:tc>
      </w:tr>
      <w:tr w:rsidR="003F1DDD" w:rsidRPr="0040250A" w:rsidTr="001909F5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7845" w:type="dxa"/>
          </w:tcPr>
          <w:p w:rsidR="00F336F1" w:rsidRPr="0040250A" w:rsidRDefault="00F336F1" w:rsidP="00F336F1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Приобщать детей к доступным художественным произведениям, фольклору и миру театра; развивать интерес к книге. </w:t>
            </w:r>
          </w:p>
          <w:p w:rsidR="003F1DDD" w:rsidRPr="0040250A" w:rsidRDefault="00F336F1" w:rsidP="00F336F1">
            <w:pPr>
              <w:pStyle w:val="TableParagraph"/>
              <w:ind w:left="0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-</w:t>
            </w:r>
            <w:r w:rsidR="00345ECA" w:rsidRPr="0040250A">
              <w:rPr>
                <w:color w:val="000000"/>
                <w:sz w:val="24"/>
                <w:szCs w:val="24"/>
                <w:lang w:eastAsia="ru-RU"/>
              </w:rPr>
              <w:t xml:space="preserve"> Рассказывать стихотворение наизусть, выразительно, с интонацией.</w:t>
            </w:r>
          </w:p>
        </w:tc>
      </w:tr>
      <w:tr w:rsidR="003F1DDD" w:rsidRPr="0040250A" w:rsidTr="001909F5">
        <w:trPr>
          <w:trHeight w:val="160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7845" w:type="dxa"/>
          </w:tcPr>
          <w:p w:rsidR="003F1DDD" w:rsidRPr="0040250A" w:rsidRDefault="00487069" w:rsidP="00487069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-Формировать первоначальные представления о предложении (без грамматического определения), понимать, что предложение состоит из слов. Словесный анализ предложения: делить простые предложения на слова, определять порядок и количество слов в предложении. Развивать умение составлять предложение к предложенному слову. </w:t>
            </w:r>
          </w:p>
        </w:tc>
      </w:tr>
      <w:tr w:rsidR="003F1DDD" w:rsidRPr="0040250A" w:rsidTr="001909F5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7845" w:type="dxa"/>
          </w:tcPr>
          <w:p w:rsidR="003F1DDD" w:rsidRPr="0040250A" w:rsidRDefault="00773EC6" w:rsidP="006733A3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Формировать навыки произношения и понимания названий продуктов, посуды, мебели, фруктов, овощей, животных, птиц, частей тела человека, транспорта, встречающихся в повседневной жизни.</w:t>
            </w:r>
          </w:p>
        </w:tc>
      </w:tr>
      <w:tr w:rsidR="003F1DDD" w:rsidRPr="0040250A" w:rsidTr="001909F5">
        <w:trPr>
          <w:trHeight w:val="9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7845" w:type="dxa"/>
          </w:tcPr>
          <w:p w:rsidR="00D46DDE" w:rsidRPr="0040250A" w:rsidRDefault="009F5152" w:rsidP="0040250A">
            <w:pPr>
              <w:spacing w:after="14" w:line="268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-Сравнивать рядом стоящие числа в пределах 10-ти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предмет. </w:t>
            </w:r>
          </w:p>
        </w:tc>
      </w:tr>
      <w:tr w:rsidR="003F1DDD" w:rsidRPr="0040250A" w:rsidTr="001909F5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7845" w:type="dxa"/>
          </w:tcPr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-Развивать представления о людях разных профессий; о содержании, характере и значении результатов труда; о труде работников детского сада. </w:t>
            </w:r>
          </w:p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-Обучать умению использовать знания о трудовом процессе в рассказе о труде своих родителей, замечать взаимосвязь людей в труде. Подводить к осознанию того, что окружающие предметы, игрушки созданы трудом человека, и к ним нужно бережно относиться. </w:t>
            </w:r>
          </w:p>
          <w:p w:rsidR="006019BD" w:rsidRPr="0040250A" w:rsidRDefault="006019BD" w:rsidP="006019BD">
            <w:pPr>
              <w:spacing w:after="14" w:line="268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-Уважать ветеранов труда, пожилых людей, оценивать их труд. </w:t>
            </w:r>
          </w:p>
          <w:p w:rsidR="003F1DD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-Участвовать в совместной трудовой деятельности, доводить начатое дело до конца, прививать самостоятельность и ответственность. Воспитывать в группе желание поддерживать чистоту, протирать игрушки, ухаживать за существами в уголке природы, ответственно выполнять дежурные обязанности, добиваться запланированного результата, оценивать и уважительно относиться к результатам труда, творческой деятельности себя и сверстников, оказывать помощь младшим, при необходимости самому за ней обращаться. Понимать, что окружающие предметы, игрушки созданы трудом человека и бережно относиться к ним. </w:t>
            </w:r>
          </w:p>
        </w:tc>
      </w:tr>
      <w:tr w:rsidR="003F1DDD" w:rsidRPr="0040250A" w:rsidTr="001909F5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7845" w:type="dxa"/>
          </w:tcPr>
          <w:p w:rsidR="003F1DDD" w:rsidRPr="0040250A" w:rsidRDefault="007C7D71" w:rsidP="007C7D71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передавать различные формы фигур, комбинировать их в несложные композиции. Находить эффективные конструктивные решения путем анализа построенных конструкций, применять их в конструировании. Поддерживать самостоятельность, творчество, инициативу. </w:t>
            </w:r>
          </w:p>
        </w:tc>
      </w:tr>
      <w:tr w:rsidR="003F1DDD" w:rsidRPr="0040250A" w:rsidTr="001909F5">
        <w:trPr>
          <w:trHeight w:val="126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7845" w:type="dxa"/>
          </w:tcPr>
          <w:p w:rsidR="001832B6" w:rsidRPr="0040250A" w:rsidRDefault="001832B6" w:rsidP="001832B6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умение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      </w:r>
          </w:p>
          <w:p w:rsidR="003F1DDD" w:rsidRPr="0040250A" w:rsidRDefault="001C39DB" w:rsidP="001C39DB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832B6"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использовать изобразительные приемы (штрихи, смешивание красок, </w:t>
            </w:r>
            <w:proofErr w:type="spellStart"/>
            <w:r w:rsidR="001832B6"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="001832B6"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нитки). </w:t>
            </w:r>
            <w:r w:rsidR="00D5716C" w:rsidRPr="0040250A">
              <w:rPr>
                <w:sz w:val="24"/>
              </w:rPr>
              <w:t xml:space="preserve"> </w:t>
            </w:r>
          </w:p>
        </w:tc>
      </w:tr>
      <w:tr w:rsidR="003F1DDD" w:rsidRPr="0040250A" w:rsidTr="001909F5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7845" w:type="dxa"/>
          </w:tcPr>
          <w:p w:rsidR="003F1DDD" w:rsidRPr="0040250A" w:rsidRDefault="001C39DB" w:rsidP="001C39DB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навыки лепки фигур человека, животных в движении, правильно передавая пропорции, положение рук, ног. Обучать умению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скреплений. </w:t>
            </w:r>
          </w:p>
        </w:tc>
      </w:tr>
      <w:tr w:rsidR="003F1DDD" w:rsidRPr="0040250A" w:rsidTr="001909F5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7845" w:type="dxa"/>
          </w:tcPr>
          <w:p w:rsidR="003F1DDD" w:rsidRPr="0040250A" w:rsidRDefault="001C39DB" w:rsidP="001C39DB">
            <w:pPr>
              <w:pStyle w:val="TableParagraph"/>
              <w:ind w:left="0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Применять различные методы (симметричные, контурные) и приемы (прямой, изогнутый крой, орнамент, элементы флористики) аппликации.</w:t>
            </w:r>
          </w:p>
        </w:tc>
      </w:tr>
      <w:tr w:rsidR="003F1DDD" w:rsidRPr="0040250A" w:rsidTr="001909F5">
        <w:trPr>
          <w:trHeight w:val="13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7845" w:type="dxa"/>
          </w:tcPr>
          <w:p w:rsidR="00773EC6" w:rsidRPr="0040250A" w:rsidRDefault="00773EC6" w:rsidP="00773EC6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Формировать умение связывать характер музыки с содержанием образа, выраженным в ней настроении.  </w:t>
            </w:r>
          </w:p>
          <w:p w:rsidR="00773EC6" w:rsidRPr="0040250A" w:rsidRDefault="00773EC6" w:rsidP="00773EC6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Знакомить детей с произведениями мирового и казахского музыкального искусства, как способом отражения некоторых явлений жизни. </w:t>
            </w:r>
          </w:p>
          <w:p w:rsidR="003F1DDD" w:rsidRPr="0040250A" w:rsidRDefault="00773EC6" w:rsidP="00773EC6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</w:tc>
      </w:tr>
      <w:bookmarkEnd w:id="1"/>
    </w:tbl>
    <w:p w:rsidR="00D00F92" w:rsidRPr="0040250A" w:rsidRDefault="00D00F92" w:rsidP="00F014DD">
      <w:pPr>
        <w:pStyle w:val="Default"/>
        <w:rPr>
          <w:b/>
          <w:bCs/>
          <w:sz w:val="28"/>
          <w:szCs w:val="28"/>
        </w:rPr>
      </w:pP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Перспективный план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1909F5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Типовой учебной программы дошкольного воспитания и обучения</w:t>
      </w:r>
    </w:p>
    <w:p w:rsidR="003F1DDD" w:rsidRPr="0040250A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Организация образования:</w:t>
      </w:r>
      <w:r w:rsidR="0048150A" w:rsidRPr="0040250A">
        <w:rPr>
          <w:sz w:val="28"/>
          <w:szCs w:val="28"/>
        </w:rPr>
        <w:t xml:space="preserve"> КГУ «Общеобразовательная школа имени </w:t>
      </w:r>
      <w:proofErr w:type="spellStart"/>
      <w:r w:rsidR="0048150A" w:rsidRPr="0040250A">
        <w:rPr>
          <w:sz w:val="28"/>
          <w:szCs w:val="28"/>
        </w:rPr>
        <w:t>Н.Крупской</w:t>
      </w:r>
      <w:proofErr w:type="spellEnd"/>
      <w:r w:rsidRPr="0040250A">
        <w:rPr>
          <w:sz w:val="28"/>
          <w:szCs w:val="28"/>
        </w:rPr>
        <w:t>».</w:t>
      </w:r>
      <w:r w:rsidRPr="0040250A">
        <w:rPr>
          <w:sz w:val="28"/>
          <w:szCs w:val="28"/>
          <w:u w:val="single"/>
        </w:rPr>
        <w:t xml:space="preserve"> </w:t>
      </w:r>
    </w:p>
    <w:p w:rsidR="003F1DDD" w:rsidRPr="0040250A" w:rsidRDefault="0048150A" w:rsidP="003F1DDD">
      <w:pPr>
        <w:pStyle w:val="Default"/>
        <w:rPr>
          <w:sz w:val="28"/>
          <w:szCs w:val="28"/>
        </w:rPr>
      </w:pPr>
      <w:proofErr w:type="spellStart"/>
      <w:r w:rsidRPr="0040250A">
        <w:rPr>
          <w:sz w:val="28"/>
          <w:szCs w:val="28"/>
        </w:rPr>
        <w:t>Предшкольный</w:t>
      </w:r>
      <w:proofErr w:type="spellEnd"/>
      <w:r w:rsidRPr="0040250A">
        <w:rPr>
          <w:sz w:val="28"/>
          <w:szCs w:val="28"/>
        </w:rPr>
        <w:t xml:space="preserve"> 0 «А</w:t>
      </w:r>
      <w:r w:rsidR="003F1DDD" w:rsidRPr="0040250A">
        <w:rPr>
          <w:sz w:val="28"/>
          <w:szCs w:val="28"/>
        </w:rPr>
        <w:t>» класс</w:t>
      </w: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Возраст детей: 5</w:t>
      </w:r>
      <w:r w:rsidR="0040250A" w:rsidRPr="0040250A">
        <w:rPr>
          <w:sz w:val="28"/>
          <w:szCs w:val="28"/>
        </w:rPr>
        <w:t>-6</w:t>
      </w:r>
      <w:r w:rsidR="00356828" w:rsidRPr="0040250A">
        <w:rPr>
          <w:sz w:val="28"/>
          <w:szCs w:val="28"/>
        </w:rPr>
        <w:t xml:space="preserve"> </w:t>
      </w:r>
      <w:r w:rsidRPr="0040250A">
        <w:rPr>
          <w:sz w:val="28"/>
          <w:szCs w:val="28"/>
        </w:rPr>
        <w:t>лет</w:t>
      </w:r>
    </w:p>
    <w:p w:rsidR="003F1DDD" w:rsidRPr="0040250A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250A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48150A" w:rsidRPr="0040250A">
        <w:rPr>
          <w:rFonts w:ascii="Times New Roman" w:hAnsi="Times New Roman" w:cs="Times New Roman"/>
          <w:sz w:val="28"/>
          <w:szCs w:val="28"/>
        </w:rPr>
        <w:t xml:space="preserve"> </w:t>
      </w:r>
      <w:r w:rsidRPr="0040250A">
        <w:rPr>
          <w:rFonts w:ascii="Times New Roman" w:hAnsi="Times New Roman" w:cs="Times New Roman"/>
          <w:sz w:val="28"/>
          <w:szCs w:val="28"/>
        </w:rPr>
        <w:t xml:space="preserve">декабрь 2022-2023 </w:t>
      </w:r>
      <w:proofErr w:type="spellStart"/>
      <w:proofErr w:type="gramStart"/>
      <w:r w:rsidRPr="0040250A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590"/>
        <w:gridCol w:w="2338"/>
        <w:gridCol w:w="7845"/>
      </w:tblGrid>
      <w:tr w:rsidR="003F1DDD" w:rsidRPr="0040250A" w:rsidTr="00FE6225">
        <w:trPr>
          <w:cantSplit/>
          <w:trHeight w:val="989"/>
        </w:trPr>
        <w:tc>
          <w:tcPr>
            <w:tcW w:w="590" w:type="dxa"/>
            <w:textDirection w:val="btLr"/>
          </w:tcPr>
          <w:p w:rsidR="003F1DDD" w:rsidRPr="0040250A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0250A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2338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7845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40250A" w:rsidTr="00FE6225">
        <w:trPr>
          <w:trHeight w:val="160"/>
        </w:trPr>
        <w:tc>
          <w:tcPr>
            <w:tcW w:w="590" w:type="dxa"/>
            <w:vMerge w:val="restart"/>
            <w:textDirection w:val="btLr"/>
          </w:tcPr>
          <w:p w:rsidR="003F1DDD" w:rsidRPr="0040250A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250A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7845" w:type="dxa"/>
          </w:tcPr>
          <w:p w:rsidR="0040250A" w:rsidRPr="0040250A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Упражнения для рук и плечевого пояса. Разводить руки в стороны из положения «руки перед грудью»; поднимать руки вверх и разводить в стороны из положения «руки за голову». Поднимать руки со сцепленными в «замок» пальцами (кисти повернуты тыльной стороной внутрь) вперед-вверх. Поднимать руки вверх-назад одновременно, попеременно. </w:t>
            </w:r>
          </w:p>
          <w:p w:rsidR="0040250A" w:rsidRPr="0040250A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Упражнения для туловища. Передавать друг другу мяч над головой (назад и вперед). Повороты вправо, влево, поднимая руки вперед. Наклоны вперед, прогибаясь, стоя лицом к гимнастической стенке и взявшись руками за рейку на уровне пояса. Поочередно поднимать согнутые и прямые ноги, прижавшись спиной к гимнастической стенке, держась руками за рейку на уровне бедер. Наклоны вперед, коснуться ладонями пола; поднимая за спиной сцепленные руки; в стороны с поднятыми вверх руками. Наклоны вперед сидя, стоя на коленях. </w:t>
            </w:r>
          </w:p>
          <w:p w:rsidR="0040250A" w:rsidRPr="0040250A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Силовые упражнения. Ходить на руках (один ребенок держит другого за ноги) 3-5 метров. </w:t>
            </w:r>
          </w:p>
          <w:p w:rsidR="0040250A" w:rsidRPr="0040250A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Упражнения на пресс. Поднимать и опускать туловище лежа на спине, руки за голову, (в паре, один ребенок, сидя на ногах другого, придерживает его (5–6 раз); поднимать прямые ноги вперед (махом) вися на руках на гимнастической стенке (5–6 раз). </w:t>
            </w:r>
          </w:p>
          <w:p w:rsidR="0040250A" w:rsidRPr="0040250A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Упражнения для спины. Перекатываться вперед-назад из положения сидя в группировке «качалка» (5–6 раз), выполнять упражнение с </w:t>
            </w:r>
            <w:r w:rsidRPr="0040250A">
              <w:rPr>
                <w:sz w:val="24"/>
                <w:szCs w:val="24"/>
              </w:rPr>
              <w:lastRenderedPageBreak/>
              <w:t xml:space="preserve">элементами </w:t>
            </w:r>
            <w:proofErr w:type="spellStart"/>
            <w:r w:rsidRPr="0040250A">
              <w:rPr>
                <w:sz w:val="24"/>
                <w:szCs w:val="24"/>
              </w:rPr>
              <w:t>стретчинга</w:t>
            </w:r>
            <w:proofErr w:type="spellEnd"/>
            <w:r w:rsidRPr="0040250A">
              <w:rPr>
                <w:sz w:val="24"/>
                <w:szCs w:val="24"/>
              </w:rPr>
              <w:t xml:space="preserve">, ползать на животе с помощью рук (3 метра).  </w:t>
            </w:r>
          </w:p>
          <w:p w:rsidR="003F1DDD" w:rsidRPr="0040250A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Упражнения для ног. Подниматься на носки. Переступать на месте без отрыва носков ног от опоры. Выполнять 2–3 полуприседаний подряд. Приседать, вынося руки вперед; опираясь руками о колени; обхватывая колени руками и пригибая голову. Выпад вперед, в сторону. Захватывание и перемещение пальцами ног мелких предметов.</w:t>
            </w:r>
          </w:p>
        </w:tc>
      </w:tr>
      <w:tr w:rsidR="003F1DDD" w:rsidRPr="0040250A" w:rsidTr="00FE6225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7845" w:type="dxa"/>
          </w:tcPr>
          <w:p w:rsidR="004B167C" w:rsidRPr="0040250A" w:rsidRDefault="004B167C" w:rsidP="004B167C">
            <w:pPr>
              <w:tabs>
                <w:tab w:val="center" w:pos="1530"/>
                <w:tab w:val="center" w:pos="2732"/>
                <w:tab w:val="center" w:pos="3390"/>
                <w:tab w:val="center" w:pos="4501"/>
                <w:tab w:val="center" w:pos="6264"/>
                <w:tab w:val="right" w:pos="96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в речи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средства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интонационной выразительности: регулировать темпа голоса, логическую паузу и акцент.</w:t>
            </w:r>
          </w:p>
          <w:p w:rsidR="004B167C" w:rsidRPr="0040250A" w:rsidRDefault="004B167C" w:rsidP="00F336F1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в речи многозначные сло</w:t>
            </w:r>
            <w:r w:rsidR="00F336F1"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ва, слова-синонимы и антонимы,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подбирать признаки, действия к предмету и предметы к заданному действию. </w:t>
            </w:r>
          </w:p>
          <w:p w:rsidR="004B167C" w:rsidRPr="0040250A" w:rsidRDefault="00F336F1" w:rsidP="00F336F1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умение различать предложения по интонации (повествовательные, вопросительные, восклицательные) и употреблять их в речи. </w:t>
            </w:r>
          </w:p>
        </w:tc>
      </w:tr>
      <w:tr w:rsidR="003F1DDD" w:rsidRPr="0040250A" w:rsidTr="00FE6225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7845" w:type="dxa"/>
          </w:tcPr>
          <w:p w:rsidR="003F1DDD" w:rsidRPr="0040250A" w:rsidRDefault="00345ECA" w:rsidP="00345ECA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инсценировать художественное произведение распределив его на роли. В ролях передавать настроение и характер героя, жесты, интонацию и мимику образа. Выполнять свою роль в постановке выразительно, самостоятельно. </w:t>
            </w:r>
          </w:p>
        </w:tc>
      </w:tr>
      <w:tr w:rsidR="003F1DDD" w:rsidRPr="0040250A" w:rsidTr="00FE6225">
        <w:trPr>
          <w:trHeight w:val="160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7845" w:type="dxa"/>
          </w:tcPr>
          <w:p w:rsidR="003F1DDD" w:rsidRPr="0040250A" w:rsidRDefault="00EA65B9" w:rsidP="00EA65B9">
            <w:pPr>
              <w:pStyle w:val="TableParagraph"/>
              <w:ind w:left="0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-</w:t>
            </w:r>
            <w:r w:rsidR="001C6E25" w:rsidRPr="0040250A">
              <w:rPr>
                <w:spacing w:val="1"/>
                <w:sz w:val="24"/>
                <w:szCs w:val="24"/>
              </w:rPr>
              <w:t xml:space="preserve"> 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>Подготовка руки к письму. Знакомить с правилами правильного положения спины при письме. Обучать умению ориентироваться на странице прописи, различать рабочую строку и межстрочное пространство.</w:t>
            </w:r>
          </w:p>
        </w:tc>
      </w:tr>
      <w:tr w:rsidR="003F1DDD" w:rsidRPr="0040250A" w:rsidTr="00FE6225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7845" w:type="dxa"/>
          </w:tcPr>
          <w:p w:rsidR="00773EC6" w:rsidRPr="0040250A" w:rsidRDefault="00773EC6" w:rsidP="00773EC6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Обучать умению понимать и произносить слова, обозначающие признаки предметов (цвет, величина), действия с предметами и употреблять их в разговорной речи. </w:t>
            </w:r>
          </w:p>
          <w:p w:rsidR="003F1DDD" w:rsidRPr="0040250A" w:rsidRDefault="00773EC6" w:rsidP="00773EC6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Закрепить прямой и обратный счет до 10-ти.</w:t>
            </w:r>
          </w:p>
        </w:tc>
      </w:tr>
      <w:tr w:rsidR="003F1DDD" w:rsidRPr="0040250A" w:rsidTr="00FE6225">
        <w:trPr>
          <w:trHeight w:val="9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7845" w:type="dxa"/>
          </w:tcPr>
          <w:p w:rsidR="003F1DDD" w:rsidRPr="0040250A" w:rsidRDefault="00A241CB" w:rsidP="00437725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-Упражнять в прямом и обратном счете в пределах 10-ти. Знакомить на наглядной основе с образованием чисел 6, 7, 8, 9, 10, с цифрами от 0 до 9. Обучать умению различать вопросы «Сколько?», «Который?» («Какой?») и правильно отвечать на них. </w:t>
            </w:r>
          </w:p>
        </w:tc>
      </w:tr>
      <w:tr w:rsidR="003F1DDD" w:rsidRPr="0040250A" w:rsidTr="00FE6225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7845" w:type="dxa"/>
          </w:tcPr>
          <w:p w:rsidR="006019BD" w:rsidRPr="0040250A" w:rsidRDefault="006019BD" w:rsidP="006019BD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Приобщать детей к нравственным ценностям, умению ценить свои поступки и поступки других людей, в случае выражения мнения окружающих о своих поступках, быть верными своему делу, стремиться к достижению результата в трудовой, творческой деятельности, ответственно выполнять порученные поручения, всегда быть справедливыми к окружающим, оказывать им поддержку, помощь, не обманывать, уважать педагогов, старших, заботиться о младших. Знать и самостоятельно инициировать национальную игру с привлечением своих сверстников, проявлять уважение к государственным символам Казахстана.   </w:t>
            </w:r>
          </w:p>
          <w:p w:rsidR="003F1DD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-Расширять знания о родной стране, государственных и народных праздниках, символике страны, ее назначении. Формировать представления о Президенте Республики Казахстан, о важности его деятельности для своего народа. </w:t>
            </w:r>
          </w:p>
        </w:tc>
      </w:tr>
      <w:tr w:rsidR="003F1DDD" w:rsidRPr="0040250A" w:rsidTr="00FE6225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7845" w:type="dxa"/>
          </w:tcPr>
          <w:p w:rsidR="003F1DDD" w:rsidRPr="0040250A" w:rsidRDefault="007C7D71" w:rsidP="007C7D71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color w:val="231F20"/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 </w:t>
            </w:r>
          </w:p>
        </w:tc>
      </w:tr>
      <w:tr w:rsidR="003F1DDD" w:rsidRPr="0040250A" w:rsidTr="00FE6225">
        <w:trPr>
          <w:trHeight w:val="126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7845" w:type="dxa"/>
          </w:tcPr>
          <w:p w:rsidR="001832B6" w:rsidRPr="0040250A" w:rsidRDefault="001832B6" w:rsidP="001832B6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гуашью). </w:t>
            </w:r>
          </w:p>
          <w:p w:rsidR="003F1DDD" w:rsidRPr="0040250A" w:rsidRDefault="001832B6" w:rsidP="001832B6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-Закреплять умение составлять простые по форме узоры, ритмично расставляя прямые, извилистые, тонкие, плоские линии, круги разных размеров, мазки, точки, комбинировать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разноразмерные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узоры, подбирать цвет с использованием белого и цветного фонов. </w:t>
            </w:r>
          </w:p>
        </w:tc>
      </w:tr>
      <w:tr w:rsidR="003F1DDD" w:rsidRPr="0040250A" w:rsidTr="00FE6225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7845" w:type="dxa"/>
          </w:tcPr>
          <w:p w:rsidR="003F1DDD" w:rsidRPr="0040250A" w:rsidRDefault="001C39DB" w:rsidP="001C39DB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различные способы лепки: конструктивный (из отдельных частей) и скульптурный (основные части вытягивают из целого куска). Использовать в качестве натуры игрушки, скульптуры малых форм, изделия народных умельцев. </w:t>
            </w:r>
          </w:p>
        </w:tc>
      </w:tr>
      <w:tr w:rsidR="003F1DDD" w:rsidRPr="0040250A" w:rsidTr="00FE6225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7845" w:type="dxa"/>
          </w:tcPr>
          <w:p w:rsidR="003F1DDD" w:rsidRPr="0040250A" w:rsidRDefault="001C39DB" w:rsidP="001C39DB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работу из различных материалов (бумага, ткань, натуральные материалы). </w:t>
            </w:r>
          </w:p>
        </w:tc>
      </w:tr>
      <w:tr w:rsidR="003F1DDD" w:rsidRPr="0040250A" w:rsidTr="00FE6225">
        <w:trPr>
          <w:trHeight w:val="13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7845" w:type="dxa"/>
          </w:tcPr>
          <w:p w:rsidR="00773EC6" w:rsidRPr="0040250A" w:rsidRDefault="00773EC6" w:rsidP="00773EC6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Знакомить с тембровым своеобразием звучания казахских народных инструментов: домбры и </w:t>
            </w:r>
            <w:proofErr w:type="spellStart"/>
            <w:r w:rsidRPr="0040250A">
              <w:rPr>
                <w:sz w:val="24"/>
                <w:szCs w:val="24"/>
              </w:rPr>
              <w:t>кобыза</w:t>
            </w:r>
            <w:proofErr w:type="spellEnd"/>
            <w:r w:rsidRPr="0040250A">
              <w:rPr>
                <w:sz w:val="24"/>
                <w:szCs w:val="24"/>
              </w:rPr>
              <w:t>, с жанром «</w:t>
            </w:r>
            <w:proofErr w:type="spellStart"/>
            <w:r w:rsidRPr="0040250A">
              <w:rPr>
                <w:sz w:val="24"/>
                <w:szCs w:val="24"/>
              </w:rPr>
              <w:t>кюй</w:t>
            </w:r>
            <w:proofErr w:type="spellEnd"/>
            <w:r w:rsidRPr="0040250A">
              <w:rPr>
                <w:sz w:val="24"/>
                <w:szCs w:val="24"/>
              </w:rPr>
              <w:t>», с творчеством и произведениями композиторов-</w:t>
            </w:r>
            <w:proofErr w:type="spellStart"/>
            <w:r w:rsidRPr="0040250A">
              <w:rPr>
                <w:sz w:val="24"/>
                <w:szCs w:val="24"/>
              </w:rPr>
              <w:t>кюйши</w:t>
            </w:r>
            <w:proofErr w:type="spellEnd"/>
            <w:r w:rsidRPr="0040250A">
              <w:rPr>
                <w:sz w:val="24"/>
                <w:szCs w:val="24"/>
              </w:rPr>
              <w:t xml:space="preserve">: </w:t>
            </w:r>
            <w:proofErr w:type="spellStart"/>
            <w:r w:rsidRPr="0040250A">
              <w:rPr>
                <w:sz w:val="24"/>
                <w:szCs w:val="24"/>
              </w:rPr>
              <w:t>Курмангазы</w:t>
            </w:r>
            <w:proofErr w:type="spellEnd"/>
            <w:r w:rsidRPr="0040250A">
              <w:rPr>
                <w:sz w:val="24"/>
                <w:szCs w:val="24"/>
              </w:rPr>
              <w:t xml:space="preserve">, </w:t>
            </w:r>
            <w:proofErr w:type="spellStart"/>
            <w:r w:rsidRPr="0040250A">
              <w:rPr>
                <w:sz w:val="24"/>
                <w:szCs w:val="24"/>
              </w:rPr>
              <w:t>Коркыта</w:t>
            </w:r>
            <w:proofErr w:type="spellEnd"/>
            <w:r w:rsidRPr="0040250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0250A">
              <w:rPr>
                <w:sz w:val="24"/>
                <w:szCs w:val="24"/>
              </w:rPr>
              <w:t>Таттимбета</w:t>
            </w:r>
            <w:proofErr w:type="spellEnd"/>
            <w:r w:rsidRPr="0040250A">
              <w:rPr>
                <w:sz w:val="24"/>
                <w:szCs w:val="24"/>
              </w:rPr>
              <w:t xml:space="preserve">,   </w:t>
            </w:r>
            <w:proofErr w:type="gramEnd"/>
            <w:r w:rsidRPr="0040250A">
              <w:rPr>
                <w:sz w:val="24"/>
                <w:szCs w:val="24"/>
              </w:rPr>
              <w:t xml:space="preserve">      Д. Нурпеисовой, </w:t>
            </w:r>
            <w:proofErr w:type="spellStart"/>
            <w:r w:rsidRPr="0040250A">
              <w:rPr>
                <w:sz w:val="24"/>
                <w:szCs w:val="24"/>
              </w:rPr>
              <w:t>Даулеткерея</w:t>
            </w:r>
            <w:proofErr w:type="spellEnd"/>
            <w:r w:rsidRPr="0040250A">
              <w:rPr>
                <w:sz w:val="24"/>
                <w:szCs w:val="24"/>
              </w:rPr>
              <w:t xml:space="preserve"> Шигаева, </w:t>
            </w:r>
            <w:proofErr w:type="spellStart"/>
            <w:r w:rsidRPr="0040250A">
              <w:rPr>
                <w:sz w:val="24"/>
                <w:szCs w:val="24"/>
              </w:rPr>
              <w:t>Ихласа</w:t>
            </w:r>
            <w:proofErr w:type="spellEnd"/>
            <w:r w:rsidRPr="0040250A">
              <w:rPr>
                <w:sz w:val="24"/>
                <w:szCs w:val="24"/>
              </w:rPr>
              <w:t xml:space="preserve"> </w:t>
            </w:r>
            <w:proofErr w:type="spellStart"/>
            <w:r w:rsidRPr="0040250A">
              <w:rPr>
                <w:sz w:val="24"/>
                <w:szCs w:val="24"/>
              </w:rPr>
              <w:t>Дукенова</w:t>
            </w:r>
            <w:proofErr w:type="spellEnd"/>
            <w:r w:rsidRPr="0040250A">
              <w:rPr>
                <w:sz w:val="24"/>
                <w:szCs w:val="24"/>
              </w:rPr>
              <w:t xml:space="preserve">.  </w:t>
            </w:r>
          </w:p>
          <w:p w:rsidR="00773EC6" w:rsidRPr="0040250A" w:rsidRDefault="00773EC6" w:rsidP="00773EC6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Воспринимать лирическую, плавную мелодию в ритме вальса, уметь чувствовать танцевальный характер песни или произведения, отмечать темповые изменения, умение охарактеризовать произведения.  </w:t>
            </w:r>
          </w:p>
          <w:p w:rsidR="003F1DDD" w:rsidRPr="0040250A" w:rsidRDefault="00773EC6" w:rsidP="00773EC6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Воспитывать интерес к прослушиванию лучших образцов казахской народной песни и танцевальных мелодий.</w:t>
            </w:r>
          </w:p>
        </w:tc>
      </w:tr>
    </w:tbl>
    <w:p w:rsidR="00B37C8C" w:rsidRDefault="00B37C8C" w:rsidP="003F1DDD">
      <w:pPr>
        <w:pStyle w:val="Default"/>
        <w:jc w:val="center"/>
        <w:rPr>
          <w:b/>
          <w:bCs/>
          <w:sz w:val="28"/>
          <w:szCs w:val="28"/>
        </w:rPr>
      </w:pPr>
    </w:p>
    <w:p w:rsidR="00B37C8C" w:rsidRPr="0040250A" w:rsidRDefault="00B37C8C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Перспективный план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B37C8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Типовой учебной программы дошкольного воспитания и обучения</w:t>
      </w:r>
    </w:p>
    <w:p w:rsidR="003F1DDD" w:rsidRPr="0040250A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Организация образования:</w:t>
      </w:r>
      <w:r w:rsidR="007118AE" w:rsidRPr="0040250A">
        <w:rPr>
          <w:sz w:val="28"/>
          <w:szCs w:val="28"/>
        </w:rPr>
        <w:t xml:space="preserve"> </w:t>
      </w:r>
      <w:r w:rsidR="0048150A" w:rsidRPr="0040250A">
        <w:rPr>
          <w:sz w:val="28"/>
          <w:szCs w:val="28"/>
        </w:rPr>
        <w:t xml:space="preserve">КГУ «Общеобразовательная школа имени </w:t>
      </w:r>
      <w:proofErr w:type="spellStart"/>
      <w:r w:rsidR="0048150A" w:rsidRPr="0040250A">
        <w:rPr>
          <w:sz w:val="28"/>
          <w:szCs w:val="28"/>
        </w:rPr>
        <w:t>Н.Крупской</w:t>
      </w:r>
      <w:proofErr w:type="spellEnd"/>
      <w:r w:rsidRPr="0040250A">
        <w:rPr>
          <w:sz w:val="28"/>
          <w:szCs w:val="28"/>
        </w:rPr>
        <w:t xml:space="preserve">». </w:t>
      </w:r>
    </w:p>
    <w:p w:rsidR="003F1DDD" w:rsidRPr="0040250A" w:rsidRDefault="006502D3" w:rsidP="003F1DDD">
      <w:pPr>
        <w:pStyle w:val="Default"/>
        <w:rPr>
          <w:sz w:val="28"/>
          <w:szCs w:val="28"/>
        </w:rPr>
      </w:pPr>
      <w:proofErr w:type="spellStart"/>
      <w:r w:rsidRPr="0040250A">
        <w:rPr>
          <w:sz w:val="28"/>
          <w:szCs w:val="28"/>
        </w:rPr>
        <w:t>Предшкольный</w:t>
      </w:r>
      <w:proofErr w:type="spellEnd"/>
      <w:r w:rsidRPr="0040250A">
        <w:rPr>
          <w:sz w:val="28"/>
          <w:szCs w:val="28"/>
        </w:rPr>
        <w:t xml:space="preserve"> 0 «А</w:t>
      </w:r>
      <w:r w:rsidR="003F1DDD" w:rsidRPr="0040250A">
        <w:rPr>
          <w:sz w:val="28"/>
          <w:szCs w:val="28"/>
        </w:rPr>
        <w:t>» класс</w:t>
      </w: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Возраст детей: 5</w:t>
      </w:r>
      <w:r w:rsidR="0040250A" w:rsidRPr="0040250A">
        <w:rPr>
          <w:sz w:val="28"/>
          <w:szCs w:val="28"/>
        </w:rPr>
        <w:t>-6</w:t>
      </w:r>
      <w:r w:rsidRPr="0040250A">
        <w:rPr>
          <w:sz w:val="28"/>
          <w:szCs w:val="28"/>
        </w:rPr>
        <w:t xml:space="preserve"> лет</w:t>
      </w:r>
    </w:p>
    <w:p w:rsidR="003F1DDD" w:rsidRPr="0040250A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250A">
        <w:rPr>
          <w:rFonts w:ascii="Times New Roman" w:hAnsi="Times New Roman" w:cs="Times New Roman"/>
          <w:sz w:val="28"/>
          <w:szCs w:val="28"/>
        </w:rPr>
        <w:t xml:space="preserve">Дата планирования: январь 2022-2023 </w:t>
      </w:r>
      <w:proofErr w:type="spellStart"/>
      <w:proofErr w:type="gramStart"/>
      <w:r w:rsidRPr="0040250A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590"/>
        <w:gridCol w:w="2338"/>
        <w:gridCol w:w="7845"/>
      </w:tblGrid>
      <w:tr w:rsidR="003F1DDD" w:rsidRPr="0040250A" w:rsidTr="00B37C8C">
        <w:trPr>
          <w:cantSplit/>
          <w:trHeight w:val="989"/>
        </w:trPr>
        <w:tc>
          <w:tcPr>
            <w:tcW w:w="590" w:type="dxa"/>
            <w:textDirection w:val="btLr"/>
          </w:tcPr>
          <w:p w:rsidR="003F1DDD" w:rsidRPr="0040250A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0250A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820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8363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40250A" w:rsidTr="00B37C8C">
        <w:trPr>
          <w:trHeight w:val="160"/>
        </w:trPr>
        <w:tc>
          <w:tcPr>
            <w:tcW w:w="590" w:type="dxa"/>
            <w:vMerge w:val="restart"/>
            <w:textDirection w:val="btLr"/>
          </w:tcPr>
          <w:p w:rsidR="003F1DDD" w:rsidRPr="0040250A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250A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182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8363" w:type="dxa"/>
          </w:tcPr>
          <w:p w:rsidR="0040250A" w:rsidRPr="0040250A" w:rsidRDefault="0040250A" w:rsidP="0040250A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Прививать интерес к физической культуре и спорту и желание заниматься физкультурой и спортом. Продолжать знакомить с различными видами спорта. Знакомить с основами техники безопасности и правилами поведения в спортивном зале и на спортивной площадке. </w:t>
            </w:r>
          </w:p>
          <w:p w:rsidR="0040250A" w:rsidRPr="0040250A" w:rsidRDefault="0040250A" w:rsidP="0040250A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Катание на санках. Катать друг друга на санках, кататься на санках с горки по одному и по двое.  </w:t>
            </w:r>
          </w:p>
          <w:p w:rsidR="0040250A" w:rsidRPr="0040250A" w:rsidRDefault="0040250A" w:rsidP="0040250A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Скольжение. Скользить по ледяным дорожкам самостоятельно, после разбега.  </w:t>
            </w:r>
          </w:p>
          <w:p w:rsidR="003F1DDD" w:rsidRPr="0040250A" w:rsidRDefault="0040250A" w:rsidP="0040250A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Ходьба на лыжах. Передвигаться переменным шагом друг за другом, скользить на левой и правой ноге. Делать повороты переступанием на месте вправо и влево, вокруг в обе стороны.  </w:t>
            </w:r>
            <w:r w:rsidR="00D00F92" w:rsidRPr="0040250A">
              <w:rPr>
                <w:sz w:val="24"/>
              </w:rPr>
              <w:t xml:space="preserve"> </w:t>
            </w:r>
          </w:p>
        </w:tc>
      </w:tr>
      <w:tr w:rsidR="003F1DDD" w:rsidRPr="0040250A" w:rsidTr="00B37C8C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8363" w:type="dxa"/>
          </w:tcPr>
          <w:p w:rsidR="003F1DDD" w:rsidRPr="0040250A" w:rsidRDefault="00F336F1" w:rsidP="00F336F1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творческое повествование: придумывать с помощью взрослых продолжение и конец рассказа, составлять описательные и повествовательные рассказы по наблюдениям и рисункам, составлять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взаимосвязанный последовательный сюжет, использовать в речи образные слова, эпитеты, сравнения. </w:t>
            </w:r>
          </w:p>
        </w:tc>
      </w:tr>
      <w:tr w:rsidR="003F1DDD" w:rsidRPr="0040250A" w:rsidTr="00B37C8C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8363" w:type="dxa"/>
          </w:tcPr>
          <w:p w:rsidR="00345ECA" w:rsidRPr="0040250A" w:rsidRDefault="00345ECA" w:rsidP="00345ECA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="00994320" w:rsidRPr="0040250A">
              <w:rPr>
                <w:sz w:val="24"/>
              </w:rPr>
              <w:t xml:space="preserve">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Обращать внимание детей на оформление книги, иллюстрации. </w:t>
            </w:r>
          </w:p>
          <w:p w:rsidR="003F1DDD" w:rsidRPr="0040250A" w:rsidRDefault="00345ECA" w:rsidP="00345ECA">
            <w:pPr>
              <w:pStyle w:val="TableParagraph"/>
              <w:ind w:left="0"/>
              <w:rPr>
                <w:sz w:val="24"/>
              </w:rPr>
            </w:pPr>
            <w:r w:rsidRPr="0040250A">
              <w:rPr>
                <w:color w:val="000000"/>
                <w:sz w:val="24"/>
                <w:szCs w:val="24"/>
                <w:lang w:eastAsia="ru-RU"/>
              </w:rPr>
              <w:t>- Дать возможность ребенку поделиться с другими сверстниками и взрослыми информацией, впечатлениями, полученными из различных источников в интернете, телевизора, разговоров близких</w:t>
            </w:r>
          </w:p>
        </w:tc>
      </w:tr>
      <w:tr w:rsidR="003F1DDD" w:rsidRPr="0040250A" w:rsidTr="00B37C8C">
        <w:trPr>
          <w:trHeight w:val="160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8363" w:type="dxa"/>
          </w:tcPr>
          <w:p w:rsidR="00EB100C" w:rsidRPr="0040250A" w:rsidRDefault="00EA65B9" w:rsidP="00EA65B9">
            <w:pPr>
              <w:pStyle w:val="TableParagraph"/>
              <w:ind w:left="0"/>
              <w:rPr>
                <w:sz w:val="24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Обучать штриховке, раскраске геометрических фигур, овощей, фруктов; обводить готовые рисунки, не выходя за контуры.</w:t>
            </w:r>
          </w:p>
        </w:tc>
      </w:tr>
      <w:tr w:rsidR="003F1DDD" w:rsidRPr="0040250A" w:rsidTr="00B37C8C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8363" w:type="dxa"/>
          </w:tcPr>
          <w:p w:rsidR="003F1DDD" w:rsidRPr="0040250A" w:rsidRDefault="00773EC6" w:rsidP="009F5152">
            <w:pPr>
              <w:pStyle w:val="TableParagraph"/>
              <w:ind w:left="0"/>
              <w:rPr>
                <w:sz w:val="24"/>
                <w:szCs w:val="28"/>
              </w:rPr>
            </w:pPr>
            <w:r w:rsidRPr="0040250A">
              <w:rPr>
                <w:sz w:val="24"/>
                <w:szCs w:val="28"/>
              </w:rPr>
              <w:t xml:space="preserve">Обучать умению понимать и употреблять слова и предложения на казахском языке. Формировать навыки применения существительных в единственном и множественном числах.  </w:t>
            </w:r>
          </w:p>
        </w:tc>
      </w:tr>
      <w:tr w:rsidR="003F1DDD" w:rsidRPr="0040250A" w:rsidTr="00B37C8C">
        <w:trPr>
          <w:trHeight w:val="9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8363" w:type="dxa"/>
          </w:tcPr>
          <w:p w:rsidR="00A241CB" w:rsidRPr="0040250A" w:rsidRDefault="009F5152" w:rsidP="00A241CB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="00A241CB"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о равенстве, обучать умению определять равное количество разных предметов в группах, правильно обобщать числовые значения на основе счета и сравнения групп. </w:t>
            </w:r>
          </w:p>
          <w:p w:rsidR="00173AB2" w:rsidRPr="0040250A" w:rsidRDefault="00A241CB" w:rsidP="00A241CB">
            <w:pPr>
              <w:pStyle w:val="TableParagraph"/>
              <w:ind w:left="0"/>
              <w:rPr>
                <w:sz w:val="24"/>
              </w:rPr>
            </w:pPr>
            <w:r w:rsidRPr="0040250A">
              <w:rPr>
                <w:color w:val="000000"/>
                <w:sz w:val="24"/>
                <w:szCs w:val="24"/>
                <w:lang w:eastAsia="ru-RU"/>
              </w:rPr>
              <w:t>Подводить к пониманию того, что количество предметов не зависит от их размера, расстояния между ними, формы, расположения, а также направления счета</w:t>
            </w:r>
          </w:p>
        </w:tc>
      </w:tr>
      <w:tr w:rsidR="003F1DDD" w:rsidRPr="0040250A" w:rsidTr="00B37C8C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8363" w:type="dxa"/>
          </w:tcPr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-Обогащать представление о столице Республики Казахстан – городе Астана, названиях городов и сел республики, их достопримечательностях, особенностях жизни села и города. </w:t>
            </w:r>
          </w:p>
          <w:p w:rsidR="00EB100C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-Понимать значение живой и неживой природы, достопримечательностей, исторических мест и культурного наследия Казахстана. Знать значение юрты казахского народа, ее устройство и внутреннее убранство. Знать и уважать традиции и обычаи казахского народа, проявлять уважение к ценностям казахского народа. </w:t>
            </w:r>
          </w:p>
        </w:tc>
      </w:tr>
      <w:tr w:rsidR="003F1DDD" w:rsidRPr="0040250A" w:rsidTr="00B37C8C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8363" w:type="dxa"/>
          </w:tcPr>
          <w:p w:rsidR="003F1DDD" w:rsidRPr="0040250A" w:rsidRDefault="007C7D71" w:rsidP="007C7D71">
            <w:pPr>
              <w:pStyle w:val="TableParagraph"/>
              <w:ind w:left="0"/>
              <w:rPr>
                <w:rFonts w:eastAsia="Calibri"/>
                <w:color w:val="000000"/>
                <w:sz w:val="24"/>
              </w:rPr>
            </w:pPr>
            <w:r w:rsidRPr="0040250A">
              <w:rPr>
                <w:rFonts w:eastAsia="Calibri"/>
                <w:color w:val="000000"/>
                <w:sz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Формировать умения работать по готовой выкройке, несложному чертежу, использование ножниц для надрезов и вырезания по контуру</w:t>
            </w:r>
          </w:p>
        </w:tc>
      </w:tr>
      <w:tr w:rsidR="003F1DDD" w:rsidRPr="0040250A" w:rsidTr="00B37C8C">
        <w:trPr>
          <w:trHeight w:val="126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8363" w:type="dxa"/>
          </w:tcPr>
          <w:p w:rsidR="003F1DDD" w:rsidRPr="0040250A" w:rsidRDefault="001832B6" w:rsidP="001832B6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Расширить представление о видах казахского орнамента («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түйе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қанаты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тұмсық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«лист», «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жауқазын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жетігүл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жұлдызгүл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»), развивать умение составлять их с использованием характерных элементов. Раскрашивать объемные формы с передачей характера, колорита казахского орнамента, уметь различать центр, верхней и нижней углы, правую и левую стороны листа, рисовать элементы казахского орнамента, образованных различными сочетаниями вертикальных линий. </w:t>
            </w:r>
          </w:p>
        </w:tc>
      </w:tr>
      <w:tr w:rsidR="003F1DDD" w:rsidRPr="0040250A" w:rsidTr="00B37C8C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8363" w:type="dxa"/>
          </w:tcPr>
          <w:p w:rsidR="003F1DDD" w:rsidRPr="0040250A" w:rsidRDefault="001C39DB" w:rsidP="001C39DB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Знакомить с видами посуды (казан,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астау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тарелка, миска,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керсен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ковш, чан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торсык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предметами быта (кровать, стол, седло, очаг,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кебеже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мельница), ювелирными изделиями (браслет, серьги, кольцо, амулет,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шашбау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памятниками культурного наследия казахского народа. Лепить перечисленные предметы по желанию, украшая их орнаментами и дополнительными предметами (бисер, зерно). Использовать в процессе работы стеки различной формы, создавать рельеф на их поверхности.   </w:t>
            </w:r>
          </w:p>
        </w:tc>
      </w:tr>
      <w:tr w:rsidR="003F1DDD" w:rsidRPr="0040250A" w:rsidTr="00B37C8C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8363" w:type="dxa"/>
          </w:tcPr>
          <w:p w:rsidR="001907ED" w:rsidRPr="0040250A" w:rsidRDefault="001C39DB" w:rsidP="001C39DB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Знакомить с предметами быта казахского народа (ковер,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алаша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сырмак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одеяла, подушки), с убранством юрты (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кереге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уык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шанырак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склеп,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баскур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вырезать указанные предметы по желанию, украшая их орнаментами. </w:t>
            </w:r>
          </w:p>
        </w:tc>
      </w:tr>
      <w:tr w:rsidR="003F1DDD" w:rsidRPr="0040250A" w:rsidTr="00B37C8C">
        <w:trPr>
          <w:trHeight w:val="13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8363" w:type="dxa"/>
          </w:tcPr>
          <w:p w:rsidR="00773EC6" w:rsidRPr="0040250A" w:rsidRDefault="00773EC6" w:rsidP="00773EC6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Совершенствовать вокально-слуховую координацию в пении. </w:t>
            </w:r>
          </w:p>
          <w:p w:rsidR="003F1DDD" w:rsidRPr="0040250A" w:rsidRDefault="00773EC6" w:rsidP="00773EC6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Формировать навыки пения легким голосом в диапазоне «ре» первой октавы, «до» второй октавы перед пением; обучать умению дышать между музыкальными фразами, четко произносить слова песни, петь средним, громким и тихим голосом. Развивать навыки сольного пения с </w:t>
            </w:r>
            <w:r w:rsidRPr="0040250A">
              <w:rPr>
                <w:sz w:val="24"/>
              </w:rPr>
              <w:lastRenderedPageBreak/>
              <w:t>музыкальным сопровождением и без сопровождения. Приобщать к самостоятельному и творческому исполнению песен различного характера. Тренировать исполнение песни с музыкальным вкусом.</w:t>
            </w:r>
          </w:p>
        </w:tc>
      </w:tr>
    </w:tbl>
    <w:p w:rsidR="00B37C8C" w:rsidRDefault="00B37C8C" w:rsidP="00FE6225">
      <w:pPr>
        <w:pStyle w:val="Default"/>
        <w:rPr>
          <w:b/>
          <w:bCs/>
          <w:sz w:val="28"/>
          <w:szCs w:val="28"/>
        </w:rPr>
      </w:pPr>
    </w:p>
    <w:p w:rsidR="00B37C8C" w:rsidRDefault="00B37C8C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Перспективный план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B37C8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Типовой учебной программы дошкольного воспитания и обучения</w:t>
      </w:r>
    </w:p>
    <w:p w:rsidR="003F1DDD" w:rsidRPr="0040250A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Организация образования:</w:t>
      </w:r>
      <w:r w:rsidRPr="0040250A">
        <w:rPr>
          <w:sz w:val="28"/>
          <w:szCs w:val="28"/>
          <w:u w:val="single"/>
        </w:rPr>
        <w:t xml:space="preserve"> </w:t>
      </w:r>
      <w:r w:rsidR="00D12D91" w:rsidRPr="0040250A">
        <w:rPr>
          <w:sz w:val="28"/>
          <w:szCs w:val="28"/>
        </w:rPr>
        <w:t xml:space="preserve">КГУ «Общеобразовательная школа имени </w:t>
      </w:r>
      <w:proofErr w:type="spellStart"/>
      <w:r w:rsidR="00D12D91" w:rsidRPr="0040250A">
        <w:rPr>
          <w:sz w:val="28"/>
          <w:szCs w:val="28"/>
        </w:rPr>
        <w:t>Н.Крупская</w:t>
      </w:r>
      <w:proofErr w:type="spellEnd"/>
      <w:r w:rsidRPr="0040250A">
        <w:rPr>
          <w:sz w:val="28"/>
          <w:szCs w:val="28"/>
        </w:rPr>
        <w:t>».</w:t>
      </w:r>
      <w:r w:rsidRPr="0040250A">
        <w:rPr>
          <w:sz w:val="28"/>
          <w:szCs w:val="28"/>
          <w:u w:val="single"/>
        </w:rPr>
        <w:t xml:space="preserve"> </w:t>
      </w:r>
    </w:p>
    <w:p w:rsidR="003F1DDD" w:rsidRPr="0040250A" w:rsidRDefault="00D12D91" w:rsidP="003F1DDD">
      <w:pPr>
        <w:pStyle w:val="Default"/>
        <w:rPr>
          <w:sz w:val="28"/>
          <w:szCs w:val="28"/>
        </w:rPr>
      </w:pPr>
      <w:proofErr w:type="spellStart"/>
      <w:r w:rsidRPr="0040250A">
        <w:rPr>
          <w:sz w:val="28"/>
          <w:szCs w:val="28"/>
        </w:rPr>
        <w:t>Предшкольный</w:t>
      </w:r>
      <w:proofErr w:type="spellEnd"/>
      <w:r w:rsidRPr="0040250A">
        <w:rPr>
          <w:sz w:val="28"/>
          <w:szCs w:val="28"/>
        </w:rPr>
        <w:t xml:space="preserve"> 0 «А</w:t>
      </w:r>
      <w:r w:rsidR="003F1DDD" w:rsidRPr="0040250A">
        <w:rPr>
          <w:sz w:val="28"/>
          <w:szCs w:val="28"/>
        </w:rPr>
        <w:t>» класс</w:t>
      </w: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Возраст детей:</w:t>
      </w:r>
      <w:r w:rsidR="00D12D91" w:rsidRPr="0040250A">
        <w:rPr>
          <w:sz w:val="28"/>
          <w:szCs w:val="28"/>
        </w:rPr>
        <w:t xml:space="preserve"> </w:t>
      </w:r>
      <w:r w:rsidRPr="0040250A">
        <w:rPr>
          <w:sz w:val="28"/>
          <w:szCs w:val="28"/>
        </w:rPr>
        <w:t>5</w:t>
      </w:r>
      <w:r w:rsidR="0040250A" w:rsidRPr="0040250A">
        <w:rPr>
          <w:sz w:val="28"/>
          <w:szCs w:val="28"/>
        </w:rPr>
        <w:t>-6</w:t>
      </w:r>
      <w:r w:rsidRPr="0040250A">
        <w:rPr>
          <w:sz w:val="28"/>
          <w:szCs w:val="28"/>
        </w:rPr>
        <w:t xml:space="preserve"> лет</w:t>
      </w:r>
    </w:p>
    <w:p w:rsidR="003F1DDD" w:rsidRPr="0040250A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250A">
        <w:rPr>
          <w:rFonts w:ascii="Times New Roman" w:hAnsi="Times New Roman" w:cs="Times New Roman"/>
          <w:sz w:val="28"/>
          <w:szCs w:val="28"/>
        </w:rPr>
        <w:t xml:space="preserve">Дата планирования: февраль 2022-2023 </w:t>
      </w:r>
      <w:proofErr w:type="spellStart"/>
      <w:proofErr w:type="gramStart"/>
      <w:r w:rsidRPr="0040250A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11057" w:type="dxa"/>
        <w:tblInd w:w="-5" w:type="dxa"/>
        <w:tblLook w:val="04A0" w:firstRow="1" w:lastRow="0" w:firstColumn="1" w:lastColumn="0" w:noHBand="0" w:noVBand="1"/>
      </w:tblPr>
      <w:tblGrid>
        <w:gridCol w:w="851"/>
        <w:gridCol w:w="2340"/>
        <w:gridCol w:w="7866"/>
      </w:tblGrid>
      <w:tr w:rsidR="003F1DDD" w:rsidRPr="0040250A" w:rsidTr="00B37C8C">
        <w:trPr>
          <w:cantSplit/>
          <w:trHeight w:val="989"/>
        </w:trPr>
        <w:tc>
          <w:tcPr>
            <w:tcW w:w="851" w:type="dxa"/>
            <w:textDirection w:val="btLr"/>
          </w:tcPr>
          <w:p w:rsidR="003F1DDD" w:rsidRPr="0040250A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0250A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2340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7866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40250A" w:rsidTr="00B37C8C">
        <w:trPr>
          <w:trHeight w:val="160"/>
        </w:trPr>
        <w:tc>
          <w:tcPr>
            <w:tcW w:w="851" w:type="dxa"/>
            <w:vMerge w:val="restart"/>
            <w:textDirection w:val="btLr"/>
          </w:tcPr>
          <w:p w:rsidR="003F1DDD" w:rsidRPr="0040250A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250A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234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7866" w:type="dxa"/>
          </w:tcPr>
          <w:p w:rsidR="0040250A" w:rsidRPr="0040250A" w:rsidRDefault="00586A9C" w:rsidP="0040250A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 </w:t>
            </w:r>
            <w:r w:rsidR="0040250A" w:rsidRPr="0040250A">
              <w:rPr>
                <w:sz w:val="24"/>
              </w:rPr>
              <w:t xml:space="preserve">Элементы баскетбола. Перебрасывать мяч друг другу двумя руками от груди. Упражняться в ведении мяча правой и левой рукой. </w:t>
            </w:r>
          </w:p>
          <w:p w:rsidR="0040250A" w:rsidRPr="0040250A" w:rsidRDefault="0040250A" w:rsidP="0040250A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Бадминтон. Отбивать волан ракеткой, направляя его в определенную сторону. </w:t>
            </w:r>
          </w:p>
          <w:p w:rsidR="0040250A" w:rsidRPr="0040250A" w:rsidRDefault="0040250A" w:rsidP="0040250A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Элементы футбола. Прокатывать мяч правой и левой ногой в заданном направлении. Водить мяч вокруг предметов. Закатывать мяч в ворота. Отбивать мяч о стену несколько раз, подряд. </w:t>
            </w:r>
          </w:p>
          <w:p w:rsidR="003F1DDD" w:rsidRPr="0040250A" w:rsidRDefault="0040250A" w:rsidP="0040250A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>Элементы хоккея. Прокатывать шайбу клюшкой в заданном направлении, закатывать ее в ворота.</w:t>
            </w:r>
          </w:p>
        </w:tc>
      </w:tr>
      <w:tr w:rsidR="003F1DDD" w:rsidRPr="0040250A" w:rsidTr="00B37C8C">
        <w:trPr>
          <w:trHeight w:val="138"/>
        </w:trPr>
        <w:tc>
          <w:tcPr>
            <w:tcW w:w="851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7866" w:type="dxa"/>
          </w:tcPr>
          <w:p w:rsidR="00BC648D" w:rsidRPr="0040250A" w:rsidRDefault="00F336F1" w:rsidP="00F336F1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="00BC648D" w:rsidRPr="0040250A">
              <w:rPr>
                <w:sz w:val="24"/>
              </w:rPr>
              <w:t xml:space="preserve">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рассказы. Обучать умению правильно подбирать слова при рассказе о предметах, игрушках, содержании сюжетной картины, явлений природы. </w:t>
            </w:r>
          </w:p>
        </w:tc>
      </w:tr>
      <w:tr w:rsidR="003F1DDD" w:rsidRPr="0040250A" w:rsidTr="00B37C8C">
        <w:trPr>
          <w:trHeight w:val="138"/>
        </w:trPr>
        <w:tc>
          <w:tcPr>
            <w:tcW w:w="851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7866" w:type="dxa"/>
          </w:tcPr>
          <w:p w:rsidR="003F1DDD" w:rsidRPr="0040250A" w:rsidRDefault="00345ECA" w:rsidP="00345ECA">
            <w:pPr>
              <w:pStyle w:val="TableParagraph"/>
              <w:ind w:left="0"/>
              <w:rPr>
                <w:sz w:val="24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стихотворение), чувствовать художественность языка (эпитеты, описания, образные слова), оценивать поступки героев произведения</w:t>
            </w:r>
          </w:p>
        </w:tc>
      </w:tr>
      <w:tr w:rsidR="003F1DDD" w:rsidRPr="0040250A" w:rsidTr="00B37C8C">
        <w:trPr>
          <w:trHeight w:val="160"/>
        </w:trPr>
        <w:tc>
          <w:tcPr>
            <w:tcW w:w="851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7866" w:type="dxa"/>
          </w:tcPr>
          <w:p w:rsidR="003F1DDD" w:rsidRPr="0040250A" w:rsidRDefault="00EA65B9" w:rsidP="00EA65B9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color w:val="211D1E"/>
                <w:sz w:val="24"/>
              </w:rPr>
              <w:t>-</w:t>
            </w:r>
            <w:r w:rsidR="00536365" w:rsidRPr="0040250A">
              <w:rPr>
                <w:spacing w:val="1"/>
                <w:sz w:val="24"/>
              </w:rPr>
              <w:t xml:space="preserve">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возможность записывать вертикальные, горизонтальные, короткие, длинные, волнистые, изогнутые линии, точки, каплевидные формы в разных направлениях, соблюдая расстояние между ними, сначала по образцу, а затем самостоятельно. </w:t>
            </w:r>
          </w:p>
        </w:tc>
      </w:tr>
      <w:tr w:rsidR="0022787B" w:rsidRPr="0040250A" w:rsidTr="00B37C8C">
        <w:trPr>
          <w:trHeight w:val="172"/>
        </w:trPr>
        <w:tc>
          <w:tcPr>
            <w:tcW w:w="851" w:type="dxa"/>
            <w:vMerge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7866" w:type="dxa"/>
          </w:tcPr>
          <w:p w:rsidR="0022787B" w:rsidRPr="0040250A" w:rsidRDefault="00773EC6" w:rsidP="009F5152">
            <w:pPr>
              <w:pStyle w:val="TableParagraph"/>
              <w:ind w:left="0"/>
              <w:rPr>
                <w:color w:val="000000"/>
                <w:sz w:val="24"/>
                <w:lang w:val="kk-KZ"/>
              </w:rPr>
            </w:pPr>
            <w:r w:rsidRPr="0040250A">
              <w:rPr>
                <w:color w:val="000000"/>
                <w:sz w:val="24"/>
                <w:lang w:val="kk-KZ"/>
              </w:rPr>
              <w:t>Обучать умению задавать простые вопросы и отвечать на них простыми предложениями, принимать участие в диалоге.</w:t>
            </w:r>
          </w:p>
        </w:tc>
      </w:tr>
      <w:tr w:rsidR="0022787B" w:rsidRPr="0040250A" w:rsidTr="00B37C8C">
        <w:trPr>
          <w:trHeight w:val="98"/>
        </w:trPr>
        <w:tc>
          <w:tcPr>
            <w:tcW w:w="851" w:type="dxa"/>
            <w:vMerge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0" w:type="dxa"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7866" w:type="dxa"/>
          </w:tcPr>
          <w:p w:rsidR="009F5152" w:rsidRPr="0040250A" w:rsidRDefault="009F5152" w:rsidP="009F5152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Обучать умению определять длину, высоту, ширину и полноту предметов (5 и более), располагать предметы по величине в порядке возрастания и убывания. Использовать в речи математические термины, отражающие отношения между предметами по величине.  </w:t>
            </w:r>
          </w:p>
          <w:p w:rsidR="009F5152" w:rsidRPr="0040250A" w:rsidRDefault="009F5152" w:rsidP="009F5152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-Обучать умению сравнивать предметы по различным признакам (цвет, форма, размер, материал, применение). При помощи условной мерки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измерять длину, ширину, высоту предметов и сравнивать несколько предметов по данным измерениям.  </w:t>
            </w:r>
          </w:p>
          <w:p w:rsidR="0022787B" w:rsidRPr="0040250A" w:rsidRDefault="009F5152" w:rsidP="009F5152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-Обучать умению сравнивать предметы, используя методы наложения и приложения, прием попарного сравнивания, выделять предмет из группы предметов по 2-3 признакам.  </w:t>
            </w:r>
          </w:p>
        </w:tc>
      </w:tr>
      <w:tr w:rsidR="0022787B" w:rsidRPr="0040250A" w:rsidTr="00B37C8C">
        <w:trPr>
          <w:trHeight w:val="138"/>
        </w:trPr>
        <w:tc>
          <w:tcPr>
            <w:tcW w:w="851" w:type="dxa"/>
            <w:vMerge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7866" w:type="dxa"/>
          </w:tcPr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-Продолжать формировать навыки безопасного поведения на дорогах. Уточнять знания детей об элементах дороги (проезжая часть, пешеходный переход, тротуар, дорожка для велосипедов,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электросамокатов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гироскутеров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сигвей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о движении транспорта, о работе светофора. Знакомить с элементарными правилами дорожного движения, правилами передвижения пешеходов и велосипедистов.  </w:t>
            </w:r>
          </w:p>
          <w:p w:rsidR="0022787B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осознанное отношение к соблюдению правил дорожного движения. Продолжать знакомить с дорожными знаками: «Дети», «Остановка трамвая», «Остановка автобуса», «Остановка метро», «Остановка троллейбуса», «Пешеходный переход», «Дорожка для велосипедов (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электросамокатов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гироскутеров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сигвей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)».</w:t>
            </w:r>
          </w:p>
        </w:tc>
      </w:tr>
      <w:tr w:rsidR="0022787B" w:rsidRPr="0040250A" w:rsidTr="00B37C8C">
        <w:trPr>
          <w:trHeight w:val="172"/>
        </w:trPr>
        <w:tc>
          <w:tcPr>
            <w:tcW w:w="851" w:type="dxa"/>
            <w:vMerge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7866" w:type="dxa"/>
          </w:tcPr>
          <w:p w:rsidR="0022787B" w:rsidRPr="0040250A" w:rsidRDefault="007C7D71" w:rsidP="007C7D71">
            <w:pPr>
              <w:pStyle w:val="TableParagraph"/>
              <w:ind w:left="0"/>
              <w:rPr>
                <w:rFonts w:eastAsia="Calibri"/>
                <w:color w:val="000000"/>
                <w:sz w:val="24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>Обучать умению целесообразно использовать природный материал. Совершенствовать навыки планирования своей деятельности при работе с природным и бросовым материалом, уметь работать целенаправленно, проявляя самостоятельность и творчество. Развивать творческое воображения, уметь создавать поделку с опорой на наглядность, собственные представления, по замыслу</w:t>
            </w:r>
          </w:p>
        </w:tc>
      </w:tr>
      <w:tr w:rsidR="0022787B" w:rsidRPr="0040250A" w:rsidTr="00B37C8C">
        <w:trPr>
          <w:trHeight w:val="126"/>
        </w:trPr>
        <w:tc>
          <w:tcPr>
            <w:tcW w:w="851" w:type="dxa"/>
            <w:vMerge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7866" w:type="dxa"/>
          </w:tcPr>
          <w:p w:rsidR="0022787B" w:rsidRPr="0040250A" w:rsidRDefault="001832B6" w:rsidP="001832B6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Рисовать казахскую национальную одежду с орнаментом (платок,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шапан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камзол), располагать их по центру и по краям форм. Дать возможность самостоятельно нарисовать орнамент. Работать вместе с коллективом, выполнять задачи по обоюдному согласию, играть в различные игры с нарисованным рисунком.  </w:t>
            </w:r>
          </w:p>
        </w:tc>
      </w:tr>
      <w:tr w:rsidR="0022787B" w:rsidRPr="0040250A" w:rsidTr="00B37C8C">
        <w:trPr>
          <w:trHeight w:val="172"/>
        </w:trPr>
        <w:tc>
          <w:tcPr>
            <w:tcW w:w="851" w:type="dxa"/>
            <w:vMerge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7866" w:type="dxa"/>
          </w:tcPr>
          <w:p w:rsidR="0022787B" w:rsidRPr="0040250A" w:rsidRDefault="001C39DB" w:rsidP="001C39DB">
            <w:pPr>
              <w:pStyle w:val="TableParagraph"/>
              <w:ind w:left="0"/>
              <w:rPr>
                <w:sz w:val="24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Создавать сюжеты с однородными предметами, располагая несколько фигурок на одной подставке. Формировать умение передавать в сюжетах особенности формы, движения, фактуры.</w:t>
            </w:r>
          </w:p>
        </w:tc>
      </w:tr>
      <w:tr w:rsidR="0022787B" w:rsidRPr="0040250A" w:rsidTr="00B37C8C">
        <w:trPr>
          <w:trHeight w:val="138"/>
        </w:trPr>
        <w:tc>
          <w:tcPr>
            <w:tcW w:w="851" w:type="dxa"/>
            <w:vMerge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7866" w:type="dxa"/>
          </w:tcPr>
          <w:p w:rsidR="0022787B" w:rsidRPr="0040250A" w:rsidRDefault="001C39DB" w:rsidP="001C39DB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сюжетные композиции как индивидуально, так и в небольших группах, согласованно выполняя задачи. </w:t>
            </w:r>
          </w:p>
        </w:tc>
      </w:tr>
      <w:tr w:rsidR="0022787B" w:rsidRPr="0040250A" w:rsidTr="00B37C8C">
        <w:trPr>
          <w:trHeight w:val="132"/>
        </w:trPr>
        <w:tc>
          <w:tcPr>
            <w:tcW w:w="851" w:type="dxa"/>
            <w:vMerge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2787B" w:rsidRPr="0040250A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7866" w:type="dxa"/>
          </w:tcPr>
          <w:p w:rsidR="00773EC6" w:rsidRPr="0040250A" w:rsidRDefault="00773EC6" w:rsidP="00773EC6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 </w:t>
            </w:r>
          </w:p>
          <w:p w:rsidR="0022787B" w:rsidRPr="0040250A" w:rsidRDefault="00773EC6" w:rsidP="00773EC6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>Осваивать танцевальные движения: дробный шаг, переменный шаг, галоп, поскоки в разных направлениях.</w:t>
            </w:r>
          </w:p>
        </w:tc>
      </w:tr>
    </w:tbl>
    <w:p w:rsidR="00C56FFB" w:rsidRPr="0040250A" w:rsidRDefault="00773EC6" w:rsidP="00773EC6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 </w:t>
      </w:r>
    </w:p>
    <w:p w:rsidR="00FE6225" w:rsidRDefault="00FE6225" w:rsidP="00FE6225">
      <w:pPr>
        <w:pStyle w:val="Default"/>
        <w:rPr>
          <w:b/>
          <w:bCs/>
          <w:sz w:val="28"/>
          <w:szCs w:val="28"/>
        </w:rPr>
      </w:pP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Перспективный план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40250A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Организация образования:</w:t>
      </w:r>
      <w:r w:rsidR="00D12D91" w:rsidRPr="0040250A">
        <w:rPr>
          <w:sz w:val="28"/>
          <w:szCs w:val="28"/>
        </w:rPr>
        <w:t xml:space="preserve"> КГУ «Общеобразовательная школа имени </w:t>
      </w:r>
      <w:proofErr w:type="spellStart"/>
      <w:r w:rsidR="00D12D91" w:rsidRPr="0040250A">
        <w:rPr>
          <w:sz w:val="28"/>
          <w:szCs w:val="28"/>
        </w:rPr>
        <w:t>Н.Крупской</w:t>
      </w:r>
      <w:proofErr w:type="spellEnd"/>
      <w:r w:rsidRPr="0040250A">
        <w:rPr>
          <w:sz w:val="28"/>
          <w:szCs w:val="28"/>
        </w:rPr>
        <w:t xml:space="preserve">». </w:t>
      </w:r>
    </w:p>
    <w:p w:rsidR="003F1DDD" w:rsidRPr="0040250A" w:rsidRDefault="003F1DDD" w:rsidP="003F1DDD">
      <w:pPr>
        <w:pStyle w:val="Default"/>
        <w:rPr>
          <w:sz w:val="28"/>
          <w:szCs w:val="28"/>
        </w:rPr>
      </w:pPr>
      <w:proofErr w:type="spellStart"/>
      <w:r w:rsidRPr="0040250A">
        <w:rPr>
          <w:sz w:val="28"/>
          <w:szCs w:val="28"/>
        </w:rPr>
        <w:t>Предшко</w:t>
      </w:r>
      <w:r w:rsidR="00D12D91" w:rsidRPr="0040250A">
        <w:rPr>
          <w:sz w:val="28"/>
          <w:szCs w:val="28"/>
        </w:rPr>
        <w:t>льный</w:t>
      </w:r>
      <w:proofErr w:type="spellEnd"/>
      <w:r w:rsidR="00D12D91" w:rsidRPr="0040250A">
        <w:rPr>
          <w:sz w:val="28"/>
          <w:szCs w:val="28"/>
        </w:rPr>
        <w:t xml:space="preserve"> 0 «А</w:t>
      </w:r>
      <w:r w:rsidRPr="0040250A">
        <w:rPr>
          <w:sz w:val="28"/>
          <w:szCs w:val="28"/>
        </w:rPr>
        <w:t>» класс</w:t>
      </w: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Возраст детей: 5</w:t>
      </w:r>
      <w:r w:rsidR="0040250A" w:rsidRPr="0040250A">
        <w:rPr>
          <w:sz w:val="28"/>
          <w:szCs w:val="28"/>
        </w:rPr>
        <w:t>-6</w:t>
      </w:r>
      <w:r w:rsidR="00D25122" w:rsidRPr="0040250A">
        <w:rPr>
          <w:sz w:val="28"/>
          <w:szCs w:val="28"/>
        </w:rPr>
        <w:t xml:space="preserve"> </w:t>
      </w:r>
      <w:r w:rsidRPr="0040250A">
        <w:rPr>
          <w:sz w:val="28"/>
          <w:szCs w:val="28"/>
        </w:rPr>
        <w:t>лет</w:t>
      </w:r>
    </w:p>
    <w:p w:rsidR="003F1DDD" w:rsidRDefault="003F1DDD" w:rsidP="003F1DDD">
      <w:pPr>
        <w:rPr>
          <w:rFonts w:ascii="Times New Roman" w:hAnsi="Times New Roman" w:cs="Times New Roman"/>
          <w:sz w:val="28"/>
          <w:szCs w:val="28"/>
        </w:rPr>
      </w:pPr>
      <w:r w:rsidRPr="0040250A">
        <w:rPr>
          <w:rFonts w:ascii="Times New Roman" w:hAnsi="Times New Roman" w:cs="Times New Roman"/>
          <w:sz w:val="28"/>
          <w:szCs w:val="28"/>
        </w:rPr>
        <w:t xml:space="preserve">Дата планирования: март 2022-2023 </w:t>
      </w:r>
      <w:proofErr w:type="spellStart"/>
      <w:proofErr w:type="gramStart"/>
      <w:r w:rsidRPr="0040250A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2338"/>
        <w:gridCol w:w="7877"/>
      </w:tblGrid>
      <w:tr w:rsidR="00285648" w:rsidTr="00FE6225">
        <w:trPr>
          <w:cantSplit/>
          <w:trHeight w:val="1134"/>
        </w:trPr>
        <w:tc>
          <w:tcPr>
            <w:tcW w:w="829" w:type="dxa"/>
            <w:textDirection w:val="btLr"/>
          </w:tcPr>
          <w:p w:rsidR="00285648" w:rsidRDefault="00285648" w:rsidP="0028564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0A">
              <w:rPr>
                <w:rFonts w:ascii="Times New Roman" w:hAnsi="Times New Roman" w:cs="Times New Roman"/>
                <w:b/>
                <w:sz w:val="24"/>
              </w:rPr>
              <w:lastRenderedPageBreak/>
              <w:t>Месяц</w:t>
            </w:r>
          </w:p>
        </w:tc>
        <w:tc>
          <w:tcPr>
            <w:tcW w:w="2338" w:type="dxa"/>
          </w:tcPr>
          <w:p w:rsidR="00285648" w:rsidRDefault="00285648" w:rsidP="003F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7877" w:type="dxa"/>
          </w:tcPr>
          <w:p w:rsidR="00285648" w:rsidRDefault="00285648" w:rsidP="003F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285648" w:rsidTr="00FE6225">
        <w:trPr>
          <w:cantSplit/>
          <w:trHeight w:val="1134"/>
        </w:trPr>
        <w:tc>
          <w:tcPr>
            <w:tcW w:w="829" w:type="dxa"/>
            <w:textDirection w:val="btLr"/>
          </w:tcPr>
          <w:p w:rsidR="00285648" w:rsidRPr="00FE6225" w:rsidRDefault="00FE6225" w:rsidP="00FE62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2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338" w:type="dxa"/>
          </w:tcPr>
          <w:p w:rsidR="00285648" w:rsidRPr="0040250A" w:rsidRDefault="00285648" w:rsidP="00285648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7877" w:type="dxa"/>
          </w:tcPr>
          <w:p w:rsidR="00285648" w:rsidRPr="0040250A" w:rsidRDefault="00285648" w:rsidP="00285648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Создавать двигательную среду, насыщенной различным оборудованием и спортивным инвентарем, способствующими развитию игры. </w:t>
            </w:r>
          </w:p>
          <w:p w:rsidR="00285648" w:rsidRPr="0040250A" w:rsidRDefault="00285648" w:rsidP="00285648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Организовать пространство для многовариантных игр. Наличие картотеки игр, движений, упражнений. </w:t>
            </w:r>
          </w:p>
          <w:p w:rsidR="00285648" w:rsidRPr="0040250A" w:rsidRDefault="00285648" w:rsidP="00285648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 xml:space="preserve">Формировать навыки организации соревнований со сверстниками, подчинения их правилам. </w:t>
            </w:r>
          </w:p>
          <w:p w:rsidR="00285648" w:rsidRPr="0040250A" w:rsidRDefault="00285648" w:rsidP="00285648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>Создать условия для самостоятельной организации детьми подвижных игр, совершенствовать усвоенные двигательные умения и навыки во время прогулки. Уметь правильно оборудовать место прогулки.</w:t>
            </w:r>
          </w:p>
        </w:tc>
      </w:tr>
      <w:tr w:rsidR="00FE6225" w:rsidTr="00FE6225">
        <w:tc>
          <w:tcPr>
            <w:tcW w:w="829" w:type="dxa"/>
            <w:vMerge w:val="restart"/>
          </w:tcPr>
          <w:p w:rsidR="00FE6225" w:rsidRDefault="00FE6225" w:rsidP="002856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8" w:type="dxa"/>
          </w:tcPr>
          <w:p w:rsidR="00FE6225" w:rsidRPr="0040250A" w:rsidRDefault="00FE6225" w:rsidP="00285648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7877" w:type="dxa"/>
          </w:tcPr>
          <w:p w:rsidR="00FE6225" w:rsidRPr="0040250A" w:rsidRDefault="00FE6225" w:rsidP="00285648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 xml:space="preserve">  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знакомить с обычаями и традициями казахского народа, объяснять значение традиций «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Асар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Сүйінші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побуждать детей помогать друг другу, играть вместе, дружно, выполнять задания, радоваться друг другу, заботиться друг о друге. </w:t>
            </w:r>
          </w:p>
        </w:tc>
      </w:tr>
      <w:tr w:rsidR="00FE6225" w:rsidTr="00FE6225">
        <w:tc>
          <w:tcPr>
            <w:tcW w:w="829" w:type="dxa"/>
            <w:vMerge/>
          </w:tcPr>
          <w:p w:rsidR="00FE6225" w:rsidRDefault="00FE6225" w:rsidP="002856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8" w:type="dxa"/>
          </w:tcPr>
          <w:p w:rsidR="00FE6225" w:rsidRPr="0040250A" w:rsidRDefault="00FE6225" w:rsidP="00285648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7877" w:type="dxa"/>
          </w:tcPr>
          <w:p w:rsidR="00FE6225" w:rsidRPr="0040250A" w:rsidRDefault="00FE6225" w:rsidP="00285648">
            <w:pPr>
              <w:pStyle w:val="TableParagraph"/>
              <w:ind w:left="0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Развивать желание выражать свое отношение к происходящему вокруг, приобщать к употреблению пословиц и поговорок в речи. Приобщать к ораторскому искусству, искусству слова, умению произносить считалки и скороговорки, разгадывать загадки, приобщать к искусству </w:t>
            </w:r>
            <w:proofErr w:type="spellStart"/>
            <w:r w:rsidRPr="0040250A">
              <w:rPr>
                <w:color w:val="000000"/>
                <w:sz w:val="24"/>
                <w:szCs w:val="24"/>
                <w:lang w:eastAsia="ru-RU"/>
              </w:rPr>
              <w:t>айтыса</w:t>
            </w:r>
            <w:proofErr w:type="spellEnd"/>
            <w:r w:rsidRPr="0040250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6225" w:rsidTr="00FE6225">
        <w:tc>
          <w:tcPr>
            <w:tcW w:w="829" w:type="dxa"/>
            <w:vMerge/>
          </w:tcPr>
          <w:p w:rsidR="00FE6225" w:rsidRDefault="00FE6225" w:rsidP="002856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8" w:type="dxa"/>
          </w:tcPr>
          <w:p w:rsidR="00FE6225" w:rsidRPr="0040250A" w:rsidRDefault="00FE6225" w:rsidP="00285648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7877" w:type="dxa"/>
          </w:tcPr>
          <w:p w:rsidR="00FE6225" w:rsidRPr="0040250A" w:rsidRDefault="00FE6225" w:rsidP="00285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Рисовать, удерживая ручку или карандаш правильно, свободно, выполняя движения сверху вниз, слева направо, не отрывая линий, не прилагая усилий, следя за написанием визуально. </w:t>
            </w:r>
          </w:p>
        </w:tc>
      </w:tr>
      <w:tr w:rsidR="00FE6225" w:rsidTr="00FE6225">
        <w:tc>
          <w:tcPr>
            <w:tcW w:w="829" w:type="dxa"/>
            <w:vMerge/>
          </w:tcPr>
          <w:p w:rsidR="00FE6225" w:rsidRDefault="00FE6225" w:rsidP="002856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8" w:type="dxa"/>
          </w:tcPr>
          <w:p w:rsidR="00FE6225" w:rsidRPr="0040250A" w:rsidRDefault="00FE6225" w:rsidP="00285648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7877" w:type="dxa"/>
          </w:tcPr>
          <w:p w:rsidR="00FE6225" w:rsidRPr="0040250A" w:rsidRDefault="00FE6225" w:rsidP="00285648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Формировать умения рассказывать о себе (имя, фамилия, возраст), о своей семье, произносить слова, необходимые для общения с окружающими людьми (</w:t>
            </w:r>
            <w:proofErr w:type="spellStart"/>
            <w:r w:rsidRPr="0040250A">
              <w:rPr>
                <w:sz w:val="24"/>
                <w:szCs w:val="24"/>
              </w:rPr>
              <w:t>Сәлеметсіз</w:t>
            </w:r>
            <w:proofErr w:type="spellEnd"/>
            <w:r w:rsidRPr="0040250A">
              <w:rPr>
                <w:sz w:val="24"/>
                <w:szCs w:val="24"/>
              </w:rPr>
              <w:t xml:space="preserve"> </w:t>
            </w:r>
            <w:proofErr w:type="spellStart"/>
            <w:r w:rsidRPr="0040250A">
              <w:rPr>
                <w:sz w:val="24"/>
                <w:szCs w:val="24"/>
              </w:rPr>
              <w:t>бе</w:t>
            </w:r>
            <w:proofErr w:type="spellEnd"/>
            <w:r w:rsidRPr="0040250A">
              <w:rPr>
                <w:sz w:val="24"/>
                <w:szCs w:val="24"/>
              </w:rPr>
              <w:t xml:space="preserve">? </w:t>
            </w:r>
            <w:proofErr w:type="spellStart"/>
            <w:r w:rsidRPr="0040250A">
              <w:rPr>
                <w:sz w:val="24"/>
                <w:szCs w:val="24"/>
              </w:rPr>
              <w:t>Сау</w:t>
            </w:r>
            <w:proofErr w:type="spellEnd"/>
            <w:r w:rsidRPr="0040250A">
              <w:rPr>
                <w:sz w:val="24"/>
                <w:szCs w:val="24"/>
              </w:rPr>
              <w:t xml:space="preserve"> </w:t>
            </w:r>
            <w:proofErr w:type="spellStart"/>
            <w:r w:rsidRPr="0040250A">
              <w:rPr>
                <w:sz w:val="24"/>
                <w:szCs w:val="24"/>
              </w:rPr>
              <w:t>болыңыз</w:t>
            </w:r>
            <w:proofErr w:type="spellEnd"/>
            <w:r w:rsidRPr="0040250A">
              <w:rPr>
                <w:sz w:val="24"/>
                <w:szCs w:val="24"/>
              </w:rPr>
              <w:t>! Рахмет!), составлять короткие рассказы про игрушки и картины по образцу педагога.</w:t>
            </w:r>
          </w:p>
        </w:tc>
      </w:tr>
      <w:tr w:rsidR="00FE6225" w:rsidTr="00FE6225">
        <w:tc>
          <w:tcPr>
            <w:tcW w:w="829" w:type="dxa"/>
            <w:vMerge/>
          </w:tcPr>
          <w:p w:rsidR="00FE6225" w:rsidRDefault="00FE6225" w:rsidP="002856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8" w:type="dxa"/>
          </w:tcPr>
          <w:p w:rsidR="00FE6225" w:rsidRPr="0040250A" w:rsidRDefault="00FE6225" w:rsidP="00285648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7877" w:type="dxa"/>
          </w:tcPr>
          <w:p w:rsidR="00FE6225" w:rsidRPr="0040250A" w:rsidRDefault="00FE6225" w:rsidP="00285648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-Знакомить с овалом на основе сравнения его с кругом и прямоугольником. Упражнять в умении различать и правильно называть геометрические фигуры (круг, овал, треугольник, квадрат, прямоугольник) и тела (шар, куб, цилиндр).  </w:t>
            </w:r>
          </w:p>
          <w:p w:rsidR="00FE6225" w:rsidRPr="0040250A" w:rsidRDefault="00FE6225" w:rsidP="00285648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-Развивать познавательно-исследовательский интерес, мышление, 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геометрическими фигурами, определять их формы. </w:t>
            </w:r>
          </w:p>
          <w:p w:rsidR="00FE6225" w:rsidRPr="0040250A" w:rsidRDefault="00FE6225" w:rsidP="00285648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-Развивать представления о том, как из одной формы сделать другую, делить лист бумаги на равные и неравные части, сравнивать целое и часть, собирать и составлять формы из 8-10-ти частей. </w:t>
            </w:r>
          </w:p>
        </w:tc>
      </w:tr>
      <w:tr w:rsidR="00FE6225" w:rsidTr="00FE6225">
        <w:tc>
          <w:tcPr>
            <w:tcW w:w="829" w:type="dxa"/>
            <w:vMerge/>
          </w:tcPr>
          <w:p w:rsidR="00FE6225" w:rsidRDefault="00FE6225" w:rsidP="002856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8" w:type="dxa"/>
          </w:tcPr>
          <w:p w:rsidR="00FE6225" w:rsidRPr="0040250A" w:rsidRDefault="00FE6225" w:rsidP="00285648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7877" w:type="dxa"/>
          </w:tcPr>
          <w:p w:rsidR="00FE6225" w:rsidRPr="0040250A" w:rsidRDefault="00FE6225" w:rsidP="00285648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-Расширять представления детей о растениях. Знакомить детей с многообразием родной природы: деревьями, кустарниками, травянистыми растениями. Познакомить с понятиями «лес», «луг» и «сад». </w:t>
            </w:r>
          </w:p>
          <w:p w:rsidR="00FE6225" w:rsidRPr="0040250A" w:rsidRDefault="00FE6225" w:rsidP="00285648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-Наблюдать за признаками растений как живых существ и разделять причинно-следственные связи: двигаются, поворачивают листья, стебель, цветы к солнцу, раскрывают и закрывают лепестки; питаются (корень всасывает воду из земли, стебель проводит воду, пищу к другим частям растения, листья улавливают свет и питают растение); дышат листьями,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стеблем (стволом), корнями; «чувствуют» приход тепла, холода, солнечную или пасмурную погоду; растут и размножаются. </w:t>
            </w:r>
          </w:p>
          <w:p w:rsidR="00FE6225" w:rsidRPr="0040250A" w:rsidRDefault="00FE6225" w:rsidP="00285648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-Знакомить со способами ухода за растениями в соответствии с их потребностями: полив, рыхление, удаление пыли с листовой пластины, прополка, посев, посадка, опрыскивание, размножении растений (листовыми и стеблевыми черенками, усами); необходимости соблюдения правил поведения в процессе взаимодействия с комнатными растениями, растениями в природной среде. </w:t>
            </w:r>
          </w:p>
          <w:p w:rsidR="00FE6225" w:rsidRPr="0040250A" w:rsidRDefault="00FE6225" w:rsidP="00285648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-Воспитывать бережное отношение к хлебу, уважение к труду людей, участвующих в выращивании и производстве пшеницы. </w:t>
            </w:r>
          </w:p>
          <w:p w:rsidR="00FE6225" w:rsidRPr="0040250A" w:rsidRDefault="00FE6225" w:rsidP="002856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6225" w:rsidTr="00FE6225">
        <w:tc>
          <w:tcPr>
            <w:tcW w:w="829" w:type="dxa"/>
            <w:vMerge w:val="restart"/>
          </w:tcPr>
          <w:p w:rsidR="00FE6225" w:rsidRDefault="00FE6225" w:rsidP="002856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8" w:type="dxa"/>
          </w:tcPr>
          <w:p w:rsidR="00FE6225" w:rsidRPr="0040250A" w:rsidRDefault="00FE6225" w:rsidP="00285648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7877" w:type="dxa"/>
          </w:tcPr>
          <w:p w:rsidR="00FE6225" w:rsidRPr="0040250A" w:rsidRDefault="00FE6225" w:rsidP="00285648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Знакомить с изделиями казахского народа, изготовленных из природных материалов (убранства юрты, предметы быта, посуда). Изучать материалы, из которых они изготовлены.  </w:t>
            </w:r>
            <w:r w:rsidRPr="0040250A">
              <w:rPr>
                <w:sz w:val="24"/>
                <w:szCs w:val="24"/>
              </w:rPr>
              <w:t xml:space="preserve"> </w:t>
            </w:r>
          </w:p>
        </w:tc>
      </w:tr>
      <w:tr w:rsidR="00FE6225" w:rsidTr="00FE6225">
        <w:tc>
          <w:tcPr>
            <w:tcW w:w="829" w:type="dxa"/>
            <w:vMerge/>
          </w:tcPr>
          <w:p w:rsidR="00FE6225" w:rsidRDefault="00FE6225" w:rsidP="002856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8" w:type="dxa"/>
          </w:tcPr>
          <w:p w:rsidR="00FE6225" w:rsidRPr="0040250A" w:rsidRDefault="00FE6225" w:rsidP="00285648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7877" w:type="dxa"/>
          </w:tcPr>
          <w:p w:rsidR="00FE6225" w:rsidRPr="0040250A" w:rsidRDefault="00FE6225" w:rsidP="00285648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рисовании карандашами не напрягать пальцы, держать карандаш наклонно, штрихи накладывать равномерно, легким движением, в одном направлении – туда и обратно, не выходить за пределы контура. </w:t>
            </w:r>
          </w:p>
        </w:tc>
      </w:tr>
      <w:tr w:rsidR="00FE6225" w:rsidTr="00FE6225">
        <w:tc>
          <w:tcPr>
            <w:tcW w:w="829" w:type="dxa"/>
            <w:vMerge/>
          </w:tcPr>
          <w:p w:rsidR="00FE6225" w:rsidRDefault="00FE6225" w:rsidP="002856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8" w:type="dxa"/>
          </w:tcPr>
          <w:p w:rsidR="00FE6225" w:rsidRPr="0040250A" w:rsidRDefault="00FE6225" w:rsidP="00285648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7877" w:type="dxa"/>
          </w:tcPr>
          <w:p w:rsidR="00FE6225" w:rsidRPr="0040250A" w:rsidRDefault="00FE6225" w:rsidP="00285648">
            <w:pPr>
              <w:pStyle w:val="TableParagraph"/>
              <w:ind w:left="0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Обучать умению лепить характерные детали персонажей, художественно передавать композиции с помощью дополнительных предметов и элементов</w:t>
            </w:r>
          </w:p>
        </w:tc>
      </w:tr>
      <w:tr w:rsidR="00FE6225" w:rsidTr="00FE6225">
        <w:tc>
          <w:tcPr>
            <w:tcW w:w="829" w:type="dxa"/>
            <w:vMerge/>
          </w:tcPr>
          <w:p w:rsidR="00FE6225" w:rsidRDefault="00FE6225" w:rsidP="002856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8" w:type="dxa"/>
          </w:tcPr>
          <w:p w:rsidR="00FE6225" w:rsidRPr="0040250A" w:rsidRDefault="00FE6225" w:rsidP="00285648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7877" w:type="dxa"/>
          </w:tcPr>
          <w:p w:rsidR="00FE6225" w:rsidRPr="0040250A" w:rsidRDefault="00FE6225" w:rsidP="00285648">
            <w:pPr>
              <w:pStyle w:val="TableParagraph"/>
              <w:ind w:left="0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Обучать навыкам расположения предметов на листе бумаги.</w:t>
            </w:r>
          </w:p>
        </w:tc>
      </w:tr>
      <w:tr w:rsidR="00FE6225" w:rsidTr="00FE6225">
        <w:tc>
          <w:tcPr>
            <w:tcW w:w="829" w:type="dxa"/>
            <w:vMerge/>
          </w:tcPr>
          <w:p w:rsidR="00FE6225" w:rsidRDefault="00FE6225" w:rsidP="002856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8" w:type="dxa"/>
          </w:tcPr>
          <w:p w:rsidR="00FE6225" w:rsidRPr="0040250A" w:rsidRDefault="00FE6225" w:rsidP="00285648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7877" w:type="dxa"/>
          </w:tcPr>
          <w:p w:rsidR="00FE6225" w:rsidRPr="0040250A" w:rsidRDefault="00FE6225" w:rsidP="00285648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Знать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</w:p>
          <w:p w:rsidR="00FE6225" w:rsidRPr="0040250A" w:rsidRDefault="00FE6225" w:rsidP="00285648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</w:t>
            </w:r>
            <w:proofErr w:type="spellStart"/>
            <w:r w:rsidRPr="0040250A">
              <w:rPr>
                <w:sz w:val="24"/>
                <w:szCs w:val="24"/>
              </w:rPr>
              <w:t>Қаражорға</w:t>
            </w:r>
            <w:proofErr w:type="spellEnd"/>
            <w:r w:rsidRPr="0040250A">
              <w:rPr>
                <w:sz w:val="24"/>
                <w:szCs w:val="24"/>
              </w:rPr>
              <w:t>».</w:t>
            </w:r>
          </w:p>
        </w:tc>
      </w:tr>
    </w:tbl>
    <w:p w:rsidR="00285648" w:rsidRPr="0040250A" w:rsidRDefault="00285648" w:rsidP="003F1DD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7FD8" w:rsidRPr="0040250A" w:rsidRDefault="00497FD8" w:rsidP="00C56FFB">
      <w:pPr>
        <w:pStyle w:val="Default"/>
        <w:rPr>
          <w:b/>
          <w:bCs/>
          <w:sz w:val="28"/>
          <w:szCs w:val="28"/>
        </w:rPr>
      </w:pPr>
    </w:p>
    <w:p w:rsidR="00B37C8C" w:rsidRDefault="00B37C8C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Перспективный план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40250A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Организация образования:</w:t>
      </w:r>
      <w:r w:rsidR="00D12D91" w:rsidRPr="0040250A">
        <w:rPr>
          <w:sz w:val="28"/>
          <w:szCs w:val="28"/>
        </w:rPr>
        <w:t xml:space="preserve"> КГУ «Общеобразовательная школа имени </w:t>
      </w:r>
      <w:proofErr w:type="spellStart"/>
      <w:r w:rsidR="00D12D91" w:rsidRPr="0040250A">
        <w:rPr>
          <w:sz w:val="28"/>
          <w:szCs w:val="28"/>
        </w:rPr>
        <w:t>Н.Крупской</w:t>
      </w:r>
      <w:proofErr w:type="spellEnd"/>
      <w:r w:rsidRPr="0040250A">
        <w:rPr>
          <w:sz w:val="28"/>
          <w:szCs w:val="28"/>
        </w:rPr>
        <w:t xml:space="preserve">». </w:t>
      </w:r>
    </w:p>
    <w:p w:rsidR="003F1DDD" w:rsidRPr="0040250A" w:rsidRDefault="00D12D91" w:rsidP="003F1DDD">
      <w:pPr>
        <w:pStyle w:val="Default"/>
        <w:rPr>
          <w:sz w:val="28"/>
          <w:szCs w:val="28"/>
        </w:rPr>
      </w:pPr>
      <w:proofErr w:type="spellStart"/>
      <w:r w:rsidRPr="0040250A">
        <w:rPr>
          <w:sz w:val="28"/>
          <w:szCs w:val="28"/>
        </w:rPr>
        <w:t>Предшкольный</w:t>
      </w:r>
      <w:proofErr w:type="spellEnd"/>
      <w:r w:rsidRPr="0040250A">
        <w:rPr>
          <w:sz w:val="28"/>
          <w:szCs w:val="28"/>
        </w:rPr>
        <w:t xml:space="preserve"> 0 «А</w:t>
      </w:r>
      <w:r w:rsidR="003F1DDD" w:rsidRPr="0040250A">
        <w:rPr>
          <w:sz w:val="28"/>
          <w:szCs w:val="28"/>
        </w:rPr>
        <w:t>» класс</w:t>
      </w: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 xml:space="preserve">Возраст детей: </w:t>
      </w:r>
      <w:r w:rsidR="00D14C82" w:rsidRPr="0040250A">
        <w:rPr>
          <w:sz w:val="28"/>
          <w:szCs w:val="28"/>
        </w:rPr>
        <w:t>5</w:t>
      </w:r>
      <w:r w:rsidR="0040250A" w:rsidRPr="0040250A">
        <w:rPr>
          <w:sz w:val="28"/>
          <w:szCs w:val="28"/>
        </w:rPr>
        <w:t>-6</w:t>
      </w:r>
      <w:r w:rsidR="00D14C82" w:rsidRPr="0040250A">
        <w:rPr>
          <w:sz w:val="28"/>
          <w:szCs w:val="28"/>
        </w:rPr>
        <w:t xml:space="preserve"> лет</w:t>
      </w:r>
    </w:p>
    <w:p w:rsidR="003F1DDD" w:rsidRPr="0040250A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250A">
        <w:rPr>
          <w:rFonts w:ascii="Times New Roman" w:hAnsi="Times New Roman" w:cs="Times New Roman"/>
          <w:sz w:val="28"/>
          <w:szCs w:val="28"/>
        </w:rPr>
        <w:t xml:space="preserve">Дата планирования: апрель 2022-2023 </w:t>
      </w:r>
      <w:proofErr w:type="spellStart"/>
      <w:proofErr w:type="gramStart"/>
      <w:r w:rsidRPr="0040250A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590"/>
        <w:gridCol w:w="2338"/>
        <w:gridCol w:w="7845"/>
      </w:tblGrid>
      <w:tr w:rsidR="003F1DDD" w:rsidRPr="0040250A" w:rsidTr="00B37C8C">
        <w:trPr>
          <w:cantSplit/>
          <w:trHeight w:val="989"/>
        </w:trPr>
        <w:tc>
          <w:tcPr>
            <w:tcW w:w="590" w:type="dxa"/>
            <w:textDirection w:val="btLr"/>
          </w:tcPr>
          <w:p w:rsidR="003F1DDD" w:rsidRPr="0040250A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0250A">
              <w:rPr>
                <w:rFonts w:ascii="Times New Roman" w:hAnsi="Times New Roman" w:cs="Times New Roman"/>
                <w:b/>
                <w:sz w:val="24"/>
              </w:rPr>
              <w:lastRenderedPageBreak/>
              <w:t>Месяц</w:t>
            </w:r>
          </w:p>
        </w:tc>
        <w:tc>
          <w:tcPr>
            <w:tcW w:w="2338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7845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40250A" w:rsidTr="00B37C8C">
        <w:trPr>
          <w:trHeight w:val="160"/>
        </w:trPr>
        <w:tc>
          <w:tcPr>
            <w:tcW w:w="590" w:type="dxa"/>
            <w:vMerge w:val="restart"/>
            <w:textDirection w:val="btLr"/>
          </w:tcPr>
          <w:p w:rsidR="003F1DDD" w:rsidRPr="0040250A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250A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7845" w:type="dxa"/>
          </w:tcPr>
          <w:p w:rsidR="0040250A" w:rsidRPr="00B37C8C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B37C8C">
              <w:rPr>
                <w:sz w:val="24"/>
                <w:szCs w:val="24"/>
              </w:rPr>
              <w:t xml:space="preserve">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играх-эстафетах.  </w:t>
            </w:r>
          </w:p>
          <w:p w:rsidR="0040250A" w:rsidRPr="00B37C8C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B37C8C">
              <w:rPr>
                <w:sz w:val="24"/>
                <w:szCs w:val="24"/>
              </w:rPr>
              <w:t xml:space="preserve">Самостоятельная двигательная активность. </w:t>
            </w:r>
          </w:p>
          <w:p w:rsidR="0040250A" w:rsidRPr="00B37C8C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B37C8C">
              <w:rPr>
                <w:sz w:val="24"/>
                <w:szCs w:val="24"/>
              </w:rPr>
              <w:t xml:space="preserve">Создавать двигательную среду, насыщенной различным оборудованием и спортивным инвентарем, способствующими развитию игры. </w:t>
            </w:r>
          </w:p>
          <w:p w:rsidR="0040250A" w:rsidRPr="00B37C8C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B37C8C">
              <w:rPr>
                <w:sz w:val="24"/>
                <w:szCs w:val="24"/>
              </w:rPr>
              <w:t xml:space="preserve">Организовать пространство для многовариантных игр. Наличие картотеки игр, движений, упражнений. </w:t>
            </w:r>
          </w:p>
          <w:p w:rsidR="0040250A" w:rsidRPr="00B37C8C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B37C8C">
              <w:rPr>
                <w:sz w:val="24"/>
                <w:szCs w:val="24"/>
              </w:rPr>
              <w:t xml:space="preserve">Формировать навыки организации соревнований со сверстниками, подчинения их правилам. </w:t>
            </w:r>
          </w:p>
          <w:p w:rsidR="003F1DDD" w:rsidRPr="0040250A" w:rsidRDefault="0040250A" w:rsidP="0040250A">
            <w:pPr>
              <w:pStyle w:val="TableParagraph"/>
              <w:rPr>
                <w:sz w:val="24"/>
              </w:rPr>
            </w:pPr>
            <w:r w:rsidRPr="00B37C8C">
              <w:rPr>
                <w:sz w:val="24"/>
                <w:szCs w:val="24"/>
              </w:rPr>
              <w:t>Создать условия для самостоятельной организации детьми подвижных игр, совершенствовать усвоенные двигательные умения и навыки во время прогулки. Уметь правильно оборудовать место прогулки.</w:t>
            </w:r>
          </w:p>
        </w:tc>
      </w:tr>
      <w:tr w:rsidR="003F1DDD" w:rsidRPr="0040250A" w:rsidTr="00B37C8C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7845" w:type="dxa"/>
          </w:tcPr>
          <w:p w:rsidR="006354D1" w:rsidRPr="0040250A" w:rsidRDefault="00F336F1" w:rsidP="00F336F1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правильно использовать существительные и обобщающие слова.  Помогать, детям использовать в речи слова в соответствии со значением. </w:t>
            </w:r>
          </w:p>
        </w:tc>
      </w:tr>
      <w:tr w:rsidR="003F1DDD" w:rsidRPr="0040250A" w:rsidTr="00B37C8C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7845" w:type="dxa"/>
          </w:tcPr>
          <w:p w:rsidR="003F1DDD" w:rsidRPr="0040250A" w:rsidRDefault="00345ECA" w:rsidP="00345ECA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 Рассказывать о том, как литературный герой воспринимает тот или иной поступок, понимать скрытое поведение героев. </w:t>
            </w:r>
          </w:p>
        </w:tc>
      </w:tr>
      <w:tr w:rsidR="003F1DDD" w:rsidRPr="0040250A" w:rsidTr="00B37C8C">
        <w:trPr>
          <w:trHeight w:val="160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7845" w:type="dxa"/>
          </w:tcPr>
          <w:p w:rsidR="003F1DDD" w:rsidRPr="0040250A" w:rsidRDefault="00EA65B9" w:rsidP="00000BD6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="00C56FFB" w:rsidRPr="0040250A">
              <w:rPr>
                <w:spacing w:val="47"/>
                <w:sz w:val="24"/>
              </w:rPr>
              <w:t xml:space="preserve"> </w:t>
            </w:r>
            <w:r w:rsidR="00000BD6"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возможность записывать вертикальные, горизонтальные, короткие, длинные, волнистые, изогнутые линии, точки, каплевидные формы в разных направлениях, соблюдая расстояние между ними, сначала по образцу, а затем самостоятельно. </w:t>
            </w:r>
          </w:p>
        </w:tc>
      </w:tr>
      <w:tr w:rsidR="003F1DDD" w:rsidRPr="0040250A" w:rsidTr="00B37C8C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7845" w:type="dxa"/>
          </w:tcPr>
          <w:p w:rsidR="003F1DDD" w:rsidRPr="0040250A" w:rsidRDefault="00773EC6" w:rsidP="00D14C82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>Формировать умения рассказывать о себе (имя, фамилия, возраст), о своей семье, произносить слова, необходимые для общения с окружающими людьми (</w:t>
            </w:r>
            <w:proofErr w:type="spellStart"/>
            <w:r w:rsidRPr="0040250A">
              <w:rPr>
                <w:sz w:val="24"/>
              </w:rPr>
              <w:t>Сәлеметсіз</w:t>
            </w:r>
            <w:proofErr w:type="spellEnd"/>
            <w:r w:rsidRPr="0040250A">
              <w:rPr>
                <w:sz w:val="24"/>
              </w:rPr>
              <w:t xml:space="preserve"> </w:t>
            </w:r>
            <w:proofErr w:type="spellStart"/>
            <w:r w:rsidRPr="0040250A">
              <w:rPr>
                <w:sz w:val="24"/>
              </w:rPr>
              <w:t>бе</w:t>
            </w:r>
            <w:proofErr w:type="spellEnd"/>
            <w:r w:rsidRPr="0040250A">
              <w:rPr>
                <w:sz w:val="24"/>
              </w:rPr>
              <w:t xml:space="preserve">? </w:t>
            </w:r>
            <w:proofErr w:type="spellStart"/>
            <w:r w:rsidRPr="0040250A">
              <w:rPr>
                <w:sz w:val="24"/>
              </w:rPr>
              <w:t>Сау</w:t>
            </w:r>
            <w:proofErr w:type="spellEnd"/>
            <w:r w:rsidRPr="0040250A">
              <w:rPr>
                <w:sz w:val="24"/>
              </w:rPr>
              <w:t xml:space="preserve"> </w:t>
            </w:r>
            <w:proofErr w:type="spellStart"/>
            <w:r w:rsidRPr="0040250A">
              <w:rPr>
                <w:sz w:val="24"/>
              </w:rPr>
              <w:t>болыңыз</w:t>
            </w:r>
            <w:proofErr w:type="spellEnd"/>
            <w:r w:rsidRPr="0040250A">
              <w:rPr>
                <w:sz w:val="24"/>
              </w:rPr>
              <w:t>! Рахмет!), составлять короткие рассказы про игрушки и картины по образцу педагога.</w:t>
            </w:r>
          </w:p>
        </w:tc>
      </w:tr>
      <w:tr w:rsidR="003F1DDD" w:rsidRPr="0040250A" w:rsidTr="00B37C8C">
        <w:trPr>
          <w:trHeight w:val="9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7845" w:type="dxa"/>
          </w:tcPr>
          <w:p w:rsidR="009F5152" w:rsidRPr="0040250A" w:rsidRDefault="009F5152" w:rsidP="009F5152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 пространственных представлений: располагать предметы в пространстве (слева, справа, вверху, внизу); направлять движение: слева направо, справа - налево, сверху вниз, вперед, назад, в том же направлении.  </w:t>
            </w:r>
          </w:p>
          <w:p w:rsidR="003F1DDD" w:rsidRPr="0040250A" w:rsidRDefault="009F5152" w:rsidP="009F5152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-Обучать умению обозначать в речи положение того или иного предмета по отношению к себе или другому предмету. Формировать умения двигаться в заданном направлении, меняя его по сигналу. Закреплять умения ориентироваться на листе бумаги. </w:t>
            </w:r>
            <w:r w:rsidR="00842D73" w:rsidRPr="0040250A">
              <w:rPr>
                <w:bCs/>
                <w:color w:val="000000"/>
                <w:sz w:val="24"/>
              </w:rPr>
              <w:t xml:space="preserve"> </w:t>
            </w:r>
          </w:p>
        </w:tc>
      </w:tr>
      <w:tr w:rsidR="003F1DDD" w:rsidRPr="0040250A" w:rsidTr="00B37C8C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7845" w:type="dxa"/>
          </w:tcPr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-Формировать навыки называть и различать по характерным признакам животных и их детенышей, обитающих на территории Казахстана. </w:t>
            </w:r>
          </w:p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-Расширять представления о жизни диких животных. Обучать умению выделять и характеризовать особенности внешнего вида животных и образа жизни в разное время года, различать и называть перелетных и зимующих птиц, закреплять представления о пользе птиц.  </w:t>
            </w:r>
          </w:p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-Наблюдать за признаками животных как живых существ и разделять причинно-следственные связи: животные двигаются (ходят, бегают, 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прыгают, летают, двигаются); питаются (листьями, стеблями, ветвями растений, корой, соком, семенами, мясом, насекомыми); ощущают окружающую среду с помощью глаз, носа, языка, ушей, кожи, их рост и размножение.  </w:t>
            </w:r>
          </w:p>
          <w:p w:rsidR="006019BD" w:rsidRPr="0040250A" w:rsidRDefault="006019BD" w:rsidP="006019BD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-Обучать умению группировать животных по разным признакам: по классам (птицы, рыбы, звери, насекомые); месту обитания (лес, луг, водоем, огород, сад, поле); способу передвижения (бегающие, летающие, прыгающие, плавающие); природно-климатическим зонам (белый медведь, тюлень, пингвин, жираф, слон, обезьяна); </w:t>
            </w:r>
          </w:p>
          <w:p w:rsidR="003F1DDD" w:rsidRPr="0040250A" w:rsidRDefault="006019BD" w:rsidP="006019BD">
            <w:pPr>
              <w:pStyle w:val="TableParagraph"/>
              <w:ind w:left="0"/>
              <w:rPr>
                <w:sz w:val="24"/>
              </w:rPr>
            </w:pPr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Знать и проявлять уважение первых космонавтов Казахстана </w:t>
            </w:r>
            <w:proofErr w:type="spellStart"/>
            <w:r w:rsidRPr="0040250A">
              <w:rPr>
                <w:color w:val="000000"/>
                <w:sz w:val="24"/>
                <w:szCs w:val="24"/>
                <w:lang w:eastAsia="ru-RU"/>
              </w:rPr>
              <w:t>Токтара</w:t>
            </w:r>
            <w:proofErr w:type="spellEnd"/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50A">
              <w:rPr>
                <w:color w:val="000000"/>
                <w:sz w:val="24"/>
                <w:szCs w:val="24"/>
                <w:lang w:eastAsia="ru-RU"/>
              </w:rPr>
              <w:t>Аубакирова</w:t>
            </w:r>
            <w:proofErr w:type="spellEnd"/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250A">
              <w:rPr>
                <w:color w:val="000000"/>
                <w:sz w:val="24"/>
                <w:szCs w:val="24"/>
                <w:lang w:eastAsia="ru-RU"/>
              </w:rPr>
              <w:t>Талгата</w:t>
            </w:r>
            <w:proofErr w:type="spellEnd"/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Мусабаева.  </w:t>
            </w:r>
          </w:p>
        </w:tc>
      </w:tr>
      <w:tr w:rsidR="003F1DDD" w:rsidRPr="0040250A" w:rsidTr="00B37C8C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7845" w:type="dxa"/>
          </w:tcPr>
          <w:p w:rsidR="003F1DDD" w:rsidRPr="0040250A" w:rsidRDefault="007C7D71" w:rsidP="007C7D71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Приобщать к конструированию из натуральных (дерево, хлопок, шерсть, нитки, </w:t>
            </w:r>
            <w:proofErr w:type="spell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асык</w:t>
            </w:r>
            <w:proofErr w:type="spell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бумага, кожа, холст, ткань, виды зерна) и бросовых материалов. </w:t>
            </w:r>
          </w:p>
        </w:tc>
      </w:tr>
      <w:tr w:rsidR="003F1DDD" w:rsidRPr="0040250A" w:rsidTr="00B37C8C">
        <w:trPr>
          <w:trHeight w:val="126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7845" w:type="dxa"/>
          </w:tcPr>
          <w:p w:rsidR="003F1DDD" w:rsidRPr="0040250A" w:rsidRDefault="001832B6" w:rsidP="001832B6">
            <w:pPr>
              <w:pStyle w:val="TableParagraph"/>
              <w:ind w:left="0"/>
              <w:rPr>
                <w:sz w:val="24"/>
                <w:lang w:bidi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>При рисовании краской окунать кисть в краску, на бумаге проводить толстые линии, держа кисть горизонтально, а тонкие линии и точки вертикально, для рисования, а при рисовании картин-в одном направлении слева направо, сверху вниз, по диагонали</w:t>
            </w:r>
          </w:p>
        </w:tc>
      </w:tr>
      <w:tr w:rsidR="003F1DDD" w:rsidRPr="0040250A" w:rsidTr="00B37C8C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7845" w:type="dxa"/>
          </w:tcPr>
          <w:p w:rsidR="003F1DDD" w:rsidRPr="0040250A" w:rsidRDefault="001C39DB" w:rsidP="001C39DB">
            <w:pPr>
              <w:pStyle w:val="TableParagraph"/>
              <w:ind w:left="0"/>
              <w:rPr>
                <w:sz w:val="24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Совершенствовать навыки составления сюжетных композиций по содержанию сказок и рассказов</w:t>
            </w:r>
          </w:p>
        </w:tc>
      </w:tr>
      <w:tr w:rsidR="003F1DDD" w:rsidRPr="0040250A" w:rsidTr="00B37C8C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7845" w:type="dxa"/>
          </w:tcPr>
          <w:p w:rsidR="003F1DDD" w:rsidRPr="0040250A" w:rsidRDefault="007C7D71" w:rsidP="007C7D71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пропорции; изображать социальные события, случаи из детской жизни; работать с шаблонами и трафаретами, готовыми выкройками; строить свою работу в соответствии с правилами композиции, перспективы. </w:t>
            </w:r>
          </w:p>
        </w:tc>
      </w:tr>
      <w:tr w:rsidR="003F1DDD" w:rsidRPr="0040250A" w:rsidTr="00B37C8C">
        <w:trPr>
          <w:trHeight w:val="13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7845" w:type="dxa"/>
          </w:tcPr>
          <w:p w:rsidR="003F1DDD" w:rsidRPr="0040250A" w:rsidRDefault="00773EC6" w:rsidP="00D14C82">
            <w:pPr>
              <w:pStyle w:val="TableParagraph"/>
              <w:rPr>
                <w:sz w:val="24"/>
              </w:rPr>
            </w:pPr>
            <w:r w:rsidRPr="0040250A">
              <w:rPr>
                <w:sz w:val="24"/>
              </w:rPr>
              <w:t>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заданий.</w:t>
            </w:r>
          </w:p>
        </w:tc>
      </w:tr>
    </w:tbl>
    <w:p w:rsidR="003F1DDD" w:rsidRPr="0040250A" w:rsidRDefault="003F1DDD" w:rsidP="00B0739E">
      <w:pPr>
        <w:pStyle w:val="Default"/>
        <w:rPr>
          <w:b/>
          <w:bCs/>
          <w:sz w:val="28"/>
          <w:szCs w:val="28"/>
        </w:rPr>
      </w:pPr>
    </w:p>
    <w:p w:rsidR="00684C9E" w:rsidRDefault="00684C9E" w:rsidP="00B37C8C">
      <w:pPr>
        <w:pStyle w:val="Default"/>
        <w:rPr>
          <w:b/>
          <w:bCs/>
          <w:sz w:val="28"/>
          <w:szCs w:val="28"/>
        </w:rPr>
      </w:pP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Перспективный план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B37C8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</w:t>
      </w:r>
    </w:p>
    <w:p w:rsidR="003F1DDD" w:rsidRPr="0040250A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40250A">
        <w:rPr>
          <w:b/>
          <w:bCs/>
          <w:sz w:val="28"/>
          <w:szCs w:val="28"/>
        </w:rPr>
        <w:t>Типовой учебной программы дошкольного воспитания и обучения</w:t>
      </w:r>
    </w:p>
    <w:p w:rsidR="003F1DDD" w:rsidRPr="0040250A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Организация образования:</w:t>
      </w:r>
      <w:r w:rsidR="00D12D91" w:rsidRPr="0040250A">
        <w:rPr>
          <w:sz w:val="28"/>
          <w:szCs w:val="28"/>
        </w:rPr>
        <w:t xml:space="preserve"> КГУ «Общеобразовательная школа имени </w:t>
      </w:r>
      <w:proofErr w:type="spellStart"/>
      <w:r w:rsidR="00D12D91" w:rsidRPr="0040250A">
        <w:rPr>
          <w:sz w:val="28"/>
          <w:szCs w:val="28"/>
        </w:rPr>
        <w:t>Н.Крупской</w:t>
      </w:r>
      <w:proofErr w:type="spellEnd"/>
      <w:r w:rsidRPr="0040250A">
        <w:rPr>
          <w:sz w:val="28"/>
          <w:szCs w:val="28"/>
        </w:rPr>
        <w:t xml:space="preserve">». </w:t>
      </w:r>
    </w:p>
    <w:p w:rsidR="003F1DDD" w:rsidRPr="0040250A" w:rsidRDefault="00D12D91" w:rsidP="003F1DDD">
      <w:pPr>
        <w:pStyle w:val="Default"/>
        <w:rPr>
          <w:sz w:val="28"/>
          <w:szCs w:val="28"/>
        </w:rPr>
      </w:pPr>
      <w:proofErr w:type="spellStart"/>
      <w:r w:rsidRPr="0040250A">
        <w:rPr>
          <w:sz w:val="28"/>
          <w:szCs w:val="28"/>
        </w:rPr>
        <w:t>Предшкольный</w:t>
      </w:r>
      <w:proofErr w:type="spellEnd"/>
      <w:r w:rsidRPr="0040250A">
        <w:rPr>
          <w:sz w:val="28"/>
          <w:szCs w:val="28"/>
        </w:rPr>
        <w:t xml:space="preserve"> 0 «А</w:t>
      </w:r>
      <w:r w:rsidR="003F1DDD" w:rsidRPr="0040250A">
        <w:rPr>
          <w:sz w:val="28"/>
          <w:szCs w:val="28"/>
        </w:rPr>
        <w:t>» класс</w:t>
      </w:r>
    </w:p>
    <w:p w:rsidR="003F1DDD" w:rsidRPr="0040250A" w:rsidRDefault="003F1DDD" w:rsidP="003F1DDD">
      <w:pPr>
        <w:pStyle w:val="Default"/>
        <w:rPr>
          <w:sz w:val="28"/>
          <w:szCs w:val="28"/>
          <w:u w:val="single"/>
        </w:rPr>
      </w:pPr>
      <w:r w:rsidRPr="0040250A">
        <w:rPr>
          <w:sz w:val="28"/>
          <w:szCs w:val="28"/>
        </w:rPr>
        <w:t>Возраст детей: 5</w:t>
      </w:r>
      <w:r w:rsidR="0040250A" w:rsidRPr="0040250A">
        <w:rPr>
          <w:sz w:val="28"/>
          <w:szCs w:val="28"/>
        </w:rPr>
        <w:t>-6</w:t>
      </w:r>
      <w:r w:rsidRPr="0040250A">
        <w:rPr>
          <w:sz w:val="28"/>
          <w:szCs w:val="28"/>
        </w:rPr>
        <w:t xml:space="preserve"> лет</w:t>
      </w:r>
    </w:p>
    <w:p w:rsidR="003F1DDD" w:rsidRPr="0040250A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250A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D12D91" w:rsidRPr="0040250A">
        <w:rPr>
          <w:rFonts w:ascii="Times New Roman" w:hAnsi="Times New Roman" w:cs="Times New Roman"/>
          <w:sz w:val="28"/>
          <w:szCs w:val="28"/>
        </w:rPr>
        <w:t xml:space="preserve"> </w:t>
      </w:r>
      <w:r w:rsidRPr="0040250A">
        <w:rPr>
          <w:rFonts w:ascii="Times New Roman" w:hAnsi="Times New Roman" w:cs="Times New Roman"/>
          <w:sz w:val="28"/>
          <w:szCs w:val="28"/>
        </w:rPr>
        <w:t xml:space="preserve">май 2022-2023 </w:t>
      </w:r>
      <w:proofErr w:type="spellStart"/>
      <w:proofErr w:type="gramStart"/>
      <w:r w:rsidRPr="0040250A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10915" w:type="dxa"/>
        <w:tblInd w:w="-5" w:type="dxa"/>
        <w:tblLook w:val="04A0" w:firstRow="1" w:lastRow="0" w:firstColumn="1" w:lastColumn="0" w:noHBand="0" w:noVBand="1"/>
      </w:tblPr>
      <w:tblGrid>
        <w:gridCol w:w="590"/>
        <w:gridCol w:w="2338"/>
        <w:gridCol w:w="7987"/>
      </w:tblGrid>
      <w:tr w:rsidR="003F1DDD" w:rsidRPr="0040250A" w:rsidTr="00B37C8C">
        <w:trPr>
          <w:cantSplit/>
          <w:trHeight w:val="989"/>
        </w:trPr>
        <w:tc>
          <w:tcPr>
            <w:tcW w:w="590" w:type="dxa"/>
            <w:textDirection w:val="btLr"/>
          </w:tcPr>
          <w:p w:rsidR="003F1DDD" w:rsidRPr="0040250A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0250A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2104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8221" w:type="dxa"/>
          </w:tcPr>
          <w:p w:rsidR="003F1DDD" w:rsidRPr="0040250A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50A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40250A" w:rsidTr="00B37C8C">
        <w:trPr>
          <w:trHeight w:val="160"/>
        </w:trPr>
        <w:tc>
          <w:tcPr>
            <w:tcW w:w="590" w:type="dxa"/>
            <w:vMerge w:val="restart"/>
            <w:textDirection w:val="btLr"/>
          </w:tcPr>
          <w:p w:rsidR="003F1DDD" w:rsidRPr="0040250A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250A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2104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8221" w:type="dxa"/>
          </w:tcPr>
          <w:p w:rsidR="0040250A" w:rsidRPr="0040250A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Расширять представления об организме человека и особенностях его деятельности. Обратить внимание детей на особенности организма и здоровья. Расширить представления о важнейших компонентах здорового образа жизни: здоровом питании, движении, сне и бодрствовании, </w:t>
            </w:r>
            <w:r w:rsidRPr="0040250A">
              <w:rPr>
                <w:sz w:val="24"/>
                <w:szCs w:val="24"/>
              </w:rPr>
              <w:lastRenderedPageBreak/>
              <w:t xml:space="preserve">воздухе и </w:t>
            </w:r>
            <w:proofErr w:type="gramStart"/>
            <w:r w:rsidRPr="0040250A">
              <w:rPr>
                <w:sz w:val="24"/>
                <w:szCs w:val="24"/>
              </w:rPr>
              <w:t>воде</w:t>
            </w:r>
            <w:proofErr w:type="gramEnd"/>
            <w:r w:rsidRPr="0040250A">
              <w:rPr>
                <w:sz w:val="24"/>
                <w:szCs w:val="24"/>
              </w:rPr>
              <w:t xml:space="preserve"> и факторах, наносящих вред здоровью. </w:t>
            </w:r>
          </w:p>
          <w:p w:rsidR="0040250A" w:rsidRPr="0040250A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Совершенствовать представления о том, что здоровье человека зависит от правильного питания. Расширить представления о влиянии гигиены и режима дня на здоровье человека. Формировать навыки ухода за больным: заботиться о нем, не шуметь, выполнять его просьбы и поручения. Воспитывать умение сопереживать больным.  </w:t>
            </w:r>
          </w:p>
          <w:p w:rsidR="003F1DDD" w:rsidRPr="0040250A" w:rsidRDefault="0040250A" w:rsidP="0040250A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Учить описывать свое настроение. Познакомить детей с возможностями здорового человека, сформировать у них потребность в здоровом образе жизни.</w:t>
            </w:r>
          </w:p>
        </w:tc>
      </w:tr>
      <w:tr w:rsidR="003F1DDD" w:rsidRPr="0040250A" w:rsidTr="00B37C8C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8221" w:type="dxa"/>
          </w:tcPr>
          <w:p w:rsidR="003F1DDD" w:rsidRPr="0040250A" w:rsidRDefault="00F336F1" w:rsidP="00F336F1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предложения. </w:t>
            </w:r>
          </w:p>
        </w:tc>
      </w:tr>
      <w:tr w:rsidR="003F1DDD" w:rsidRPr="0040250A" w:rsidTr="00B37C8C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8221" w:type="dxa"/>
          </w:tcPr>
          <w:p w:rsidR="003F1DDD" w:rsidRPr="0040250A" w:rsidRDefault="00345ECA" w:rsidP="00345ECA">
            <w:pPr>
              <w:pStyle w:val="TableParagraph"/>
              <w:ind w:left="0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</w:t>
            </w:r>
          </w:p>
        </w:tc>
      </w:tr>
      <w:tr w:rsidR="003F1DDD" w:rsidRPr="0040250A" w:rsidTr="00B37C8C">
        <w:trPr>
          <w:trHeight w:val="160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8221" w:type="dxa"/>
          </w:tcPr>
          <w:p w:rsidR="003F1DDD" w:rsidRPr="0040250A" w:rsidRDefault="00000BD6" w:rsidP="00D14C82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color w:val="000000"/>
                <w:sz w:val="24"/>
                <w:szCs w:val="24"/>
                <w:lang w:eastAsia="ru-RU"/>
              </w:rPr>
              <w:t>Рисовать, удерживая ручку или карандаш правильно, свободно, выполняя движения сверху вниз, слева направо, не отрывая линий, не прилагая усилий, следя за написанием визуально</w:t>
            </w:r>
          </w:p>
        </w:tc>
      </w:tr>
      <w:tr w:rsidR="003F1DDD" w:rsidRPr="0040250A" w:rsidTr="00B37C8C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8221" w:type="dxa"/>
          </w:tcPr>
          <w:p w:rsidR="003F1DDD" w:rsidRPr="0040250A" w:rsidRDefault="00773EC6" w:rsidP="00D14C82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Обучать умению рассказывать наизусть пословицы и поговорки.</w:t>
            </w:r>
          </w:p>
        </w:tc>
      </w:tr>
      <w:tr w:rsidR="003F1DDD" w:rsidRPr="0040250A" w:rsidTr="00B37C8C">
        <w:trPr>
          <w:trHeight w:val="9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8221" w:type="dxa"/>
          </w:tcPr>
          <w:p w:rsidR="009F5152" w:rsidRPr="0040250A" w:rsidRDefault="009F5152" w:rsidP="009F5152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-Закреплять знания о последовательности различных событий, дней недели, времени суток. Формировать понятия о месяцах года, знать их последовательность и называть их, определять время по циферблату. Развивать умение определять временную последовательность смены суток («вчера», «сегодня», «завтра»), событий «сначала – потом», «было – есть – будет», «раньше – позже». </w:t>
            </w:r>
          </w:p>
          <w:p w:rsidR="009F5152" w:rsidRPr="0040250A" w:rsidRDefault="009F5152" w:rsidP="009F5152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-Прививать интерес и эмоциональное отношение к познанию математической сущности предметов и явлений, культуры мышления, произвольной регуляции процесса познания, терпения, внимательности, уверенности в себе. </w:t>
            </w:r>
          </w:p>
          <w:p w:rsidR="003F1DDD" w:rsidRPr="00684C9E" w:rsidRDefault="009F5152" w:rsidP="00684C9E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-Обучать умению рисовать точки, узоры, чертить прямые и наклонные палочки, кривые и ломаные линии в тетрадях</w:t>
            </w:r>
            <w:r w:rsidR="0068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клеточку.  </w:t>
            </w:r>
          </w:p>
        </w:tc>
      </w:tr>
      <w:tr w:rsidR="003F1DDD" w:rsidRPr="0040250A" w:rsidTr="00B37C8C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8221" w:type="dxa"/>
          </w:tcPr>
          <w:p w:rsidR="006019BD" w:rsidRPr="0040250A" w:rsidRDefault="006019BD" w:rsidP="006019BD">
            <w:pPr>
              <w:spacing w:after="14" w:line="268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-Формировать элементарные экологические представления о том, что человек — часть природы и что он бережет, охраняет и защищает ее. Рассказывать о значении солнца и воздуха в жизни человека, животных и растений. Учить укреплять свое здоровье в процессе общения с природой. </w:t>
            </w:r>
          </w:p>
          <w:p w:rsidR="006019BD" w:rsidRPr="0040250A" w:rsidRDefault="006019BD" w:rsidP="006019BD">
            <w:pPr>
              <w:spacing w:after="14" w:line="268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-Расширять представления о правилах поведения в общественных местах; об обязанностях в группе детского сада, дома. Учить понимать и различать что «правильно» или «неправильно», «хорошо» или «плохо». </w:t>
            </w:r>
          </w:p>
          <w:p w:rsidR="006019BD" w:rsidRPr="0040250A" w:rsidRDefault="006019BD" w:rsidP="006019BD">
            <w:pPr>
              <w:spacing w:after="14" w:line="268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-Продолжать воспитывать у детей осознанное отношение к выполнению общепринятых норм и правил. Важно, чтобы дети понимали, что правила создаются для того, чтобы всем было хорошо (проще, комфортно, безопасно). Обсуждать с детьми, что будет, если те или иные правила не будут соблюдаться. </w:t>
            </w:r>
          </w:p>
          <w:p w:rsidR="006019BD" w:rsidRPr="0040250A" w:rsidRDefault="006019BD" w:rsidP="006019BD">
            <w:pPr>
              <w:spacing w:after="14" w:line="268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-Владеть правилами поведения в окружающем мире, в природе; соблюдать правила безопасности собственной жизни (не разговаривать, не играть с незнакомыми людьми, не садиться в чужие машины, не выполнять просьбы посторонних людей следовать за ним). </w:t>
            </w:r>
          </w:p>
          <w:p w:rsidR="003F1DDD" w:rsidRPr="0040250A" w:rsidRDefault="006019BD" w:rsidP="006019BD">
            <w:pPr>
              <w:spacing w:after="14" w:line="268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-Знать элементарные правила безопасности при использовании мобильных устройств (использовать мобильные устройства с разрешения родителей не более 30 минут в день). </w:t>
            </w:r>
          </w:p>
        </w:tc>
      </w:tr>
      <w:tr w:rsidR="003F1DDD" w:rsidRPr="0040250A" w:rsidTr="00B37C8C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8221" w:type="dxa"/>
          </w:tcPr>
          <w:p w:rsidR="003F1DDD" w:rsidRPr="0040250A" w:rsidRDefault="007C7D71" w:rsidP="007C7D71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Обучать умению детей коллективно возводить постройки, необходимые для игры, планировать предстоящую работу, сообща выполнять задуманное, применять конструктивные умения, полученные на занятиях. </w:t>
            </w:r>
            <w:r w:rsidRPr="0040250A">
              <w:rPr>
                <w:sz w:val="24"/>
                <w:szCs w:val="24"/>
              </w:rPr>
              <w:t xml:space="preserve"> </w:t>
            </w:r>
          </w:p>
        </w:tc>
      </w:tr>
      <w:tr w:rsidR="003F1DDD" w:rsidRPr="0040250A" w:rsidTr="00B37C8C">
        <w:trPr>
          <w:trHeight w:val="126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8221" w:type="dxa"/>
          </w:tcPr>
          <w:p w:rsidR="001832B6" w:rsidRPr="0040250A" w:rsidRDefault="001832B6" w:rsidP="001832B6">
            <w:pPr>
              <w:spacing w:after="13"/>
              <w:ind w:left="10" w:right="-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умение детей передавать в рисунке простые </w:t>
            </w:r>
            <w:proofErr w:type="gramStart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сюжеты:  социальные</w:t>
            </w:r>
            <w:proofErr w:type="gramEnd"/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события, события окружающей жизни, праздники, труд людей, сюжеты сказок, стихов, песен.  </w:t>
            </w:r>
          </w:p>
          <w:p w:rsidR="003F1DDD" w:rsidRPr="0040250A" w:rsidRDefault="001832B6" w:rsidP="001832B6">
            <w:pPr>
              <w:spacing w:after="14" w:line="268" w:lineRule="auto"/>
              <w:ind w:left="-15"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-Рисовать по мотивам казахских сказок, легенд передавая жизнь, труд, быт казахского народа. Дать возможность самостоятельному рисованию, при коллективной работе.  </w:t>
            </w:r>
          </w:p>
        </w:tc>
      </w:tr>
      <w:tr w:rsidR="003F1DDD" w:rsidRPr="0040250A" w:rsidTr="00B37C8C">
        <w:trPr>
          <w:trHeight w:val="17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8221" w:type="dxa"/>
          </w:tcPr>
          <w:p w:rsidR="001C39DB" w:rsidRPr="0040250A" w:rsidRDefault="001C39DB" w:rsidP="001C39DB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Учить, самостоятельно лепить, выполнять коллективные работы. Играть в различные игры с предметами, которые они слепили. </w:t>
            </w:r>
          </w:p>
          <w:p w:rsidR="003F1DDD" w:rsidRPr="0040250A" w:rsidRDefault="001C39DB" w:rsidP="001C39DB">
            <w:pPr>
              <w:ind w:left="-1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025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выполнять работу, собирать вещи, соблюдать правила безопасности</w:t>
            </w:r>
          </w:p>
        </w:tc>
      </w:tr>
      <w:tr w:rsidR="003F1DDD" w:rsidRPr="0040250A" w:rsidTr="00B37C8C">
        <w:trPr>
          <w:trHeight w:val="138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8221" w:type="dxa"/>
          </w:tcPr>
          <w:p w:rsidR="003F1DDD" w:rsidRPr="0040250A" w:rsidRDefault="007C7D71" w:rsidP="007C7D71">
            <w:pPr>
              <w:pStyle w:val="TableParagraph"/>
              <w:ind w:left="0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-</w:t>
            </w:r>
            <w:r w:rsidRPr="0040250A">
              <w:rPr>
                <w:color w:val="000000"/>
                <w:sz w:val="24"/>
                <w:szCs w:val="24"/>
                <w:lang w:eastAsia="ru-RU"/>
              </w:rPr>
              <w:t xml:space="preserve"> Совершенствовать навык правильного использования ножниц и клея, соблюдать правила безопасности труда и личной гигиены</w:t>
            </w:r>
          </w:p>
        </w:tc>
      </w:tr>
      <w:tr w:rsidR="003F1DDD" w:rsidRPr="002D05EC" w:rsidTr="00B37C8C">
        <w:trPr>
          <w:trHeight w:val="132"/>
        </w:trPr>
        <w:tc>
          <w:tcPr>
            <w:tcW w:w="590" w:type="dxa"/>
            <w:vMerge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3F1DDD" w:rsidRPr="0040250A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40250A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8221" w:type="dxa"/>
          </w:tcPr>
          <w:p w:rsidR="00773EC6" w:rsidRPr="0040250A" w:rsidRDefault="00773EC6" w:rsidP="00773EC6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 xml:space="preserve">Учить выполнять простые, знакомые мелодии на детских музыкальных инструментах индивидуально и в малых группах, развивать детское творчество, прививать им активность, самостоятельность. </w:t>
            </w:r>
          </w:p>
          <w:p w:rsidR="003F1DDD" w:rsidRPr="00D14C82" w:rsidRDefault="00773EC6" w:rsidP="00773EC6">
            <w:pPr>
              <w:pStyle w:val="TableParagraph"/>
              <w:rPr>
                <w:sz w:val="24"/>
                <w:szCs w:val="24"/>
              </w:rPr>
            </w:pPr>
            <w:r w:rsidRPr="0040250A">
              <w:rPr>
                <w:sz w:val="24"/>
                <w:szCs w:val="24"/>
              </w:rPr>
              <w:t>Знакомить приемам игры на детских музыкальных (</w:t>
            </w:r>
            <w:proofErr w:type="spellStart"/>
            <w:r w:rsidRPr="0040250A">
              <w:rPr>
                <w:sz w:val="24"/>
                <w:szCs w:val="24"/>
              </w:rPr>
              <w:t>дауылпаз</w:t>
            </w:r>
            <w:proofErr w:type="spellEnd"/>
            <w:r w:rsidRPr="0040250A">
              <w:rPr>
                <w:sz w:val="24"/>
                <w:szCs w:val="24"/>
              </w:rPr>
              <w:t xml:space="preserve">, </w:t>
            </w:r>
            <w:proofErr w:type="spellStart"/>
            <w:r w:rsidRPr="0040250A">
              <w:rPr>
                <w:sz w:val="24"/>
                <w:szCs w:val="24"/>
              </w:rPr>
              <w:t>асатаяк</w:t>
            </w:r>
            <w:proofErr w:type="spellEnd"/>
            <w:r w:rsidRPr="0040250A">
              <w:rPr>
                <w:sz w:val="24"/>
                <w:szCs w:val="24"/>
              </w:rPr>
              <w:t xml:space="preserve">, </w:t>
            </w:r>
            <w:proofErr w:type="spellStart"/>
            <w:r w:rsidRPr="0040250A">
              <w:rPr>
                <w:sz w:val="24"/>
                <w:szCs w:val="24"/>
              </w:rPr>
              <w:t>сазсырнай</w:t>
            </w:r>
            <w:proofErr w:type="spellEnd"/>
            <w:r w:rsidRPr="0040250A">
              <w:rPr>
                <w:sz w:val="24"/>
                <w:szCs w:val="24"/>
              </w:rPr>
              <w:t xml:space="preserve">, </w:t>
            </w:r>
            <w:proofErr w:type="spellStart"/>
            <w:r w:rsidRPr="0040250A">
              <w:rPr>
                <w:sz w:val="24"/>
                <w:szCs w:val="24"/>
              </w:rPr>
              <w:t>тұяқтас</w:t>
            </w:r>
            <w:proofErr w:type="spellEnd"/>
            <w:r w:rsidRPr="0040250A">
              <w:rPr>
                <w:sz w:val="24"/>
                <w:szCs w:val="24"/>
              </w:rPr>
              <w:t xml:space="preserve">, </w:t>
            </w:r>
            <w:proofErr w:type="spellStart"/>
            <w:r w:rsidRPr="0040250A">
              <w:rPr>
                <w:sz w:val="24"/>
                <w:szCs w:val="24"/>
              </w:rPr>
              <w:t>конырау</w:t>
            </w:r>
            <w:proofErr w:type="spellEnd"/>
            <w:r w:rsidRPr="0040250A">
              <w:rPr>
                <w:sz w:val="24"/>
                <w:szCs w:val="24"/>
              </w:rPr>
              <w:t xml:space="preserve">, </w:t>
            </w:r>
            <w:proofErr w:type="spellStart"/>
            <w:r w:rsidRPr="0040250A">
              <w:rPr>
                <w:sz w:val="24"/>
                <w:szCs w:val="24"/>
              </w:rPr>
              <w:t>сыбызғы</w:t>
            </w:r>
            <w:proofErr w:type="spellEnd"/>
            <w:r w:rsidRPr="0040250A">
              <w:rPr>
                <w:sz w:val="24"/>
                <w:szCs w:val="24"/>
              </w:rPr>
              <w:t>, металлофон, ксилофон, треугольник, бубен, барабан, маракас, румба) и шумовых инструментах (из нетрадиционного материала).</w:t>
            </w:r>
            <w:r w:rsidRPr="00773EC6">
              <w:rPr>
                <w:sz w:val="24"/>
                <w:szCs w:val="24"/>
              </w:rPr>
              <w:t xml:space="preserve">  </w:t>
            </w:r>
          </w:p>
        </w:tc>
      </w:tr>
    </w:tbl>
    <w:p w:rsidR="003F1DDD" w:rsidRDefault="003F1DDD" w:rsidP="00B0739E">
      <w:pPr>
        <w:pStyle w:val="Default"/>
        <w:rPr>
          <w:b/>
          <w:bCs/>
          <w:sz w:val="28"/>
          <w:szCs w:val="28"/>
        </w:rPr>
      </w:pPr>
    </w:p>
    <w:sectPr w:rsidR="003F1DDD" w:rsidSect="001909F5">
      <w:pgSz w:w="11906" w:h="16838"/>
      <w:pgMar w:top="1134" w:right="284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546"/>
    <w:multiLevelType w:val="hybridMultilevel"/>
    <w:tmpl w:val="E714662C"/>
    <w:lvl w:ilvl="0" w:tplc="2CDAF2A0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0E85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C5FE5C7A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4A0C3EF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7E264A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FB7EC5B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A0EE741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1BBC6DF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1C92930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C82418"/>
    <w:multiLevelType w:val="hybridMultilevel"/>
    <w:tmpl w:val="DBB66174"/>
    <w:lvl w:ilvl="0" w:tplc="15F6D0EC">
      <w:start w:val="288"/>
      <w:numFmt w:val="decimal"/>
      <w:lvlText w:val="%1.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806D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EAB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2633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2C3C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DECA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BF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E8A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42F5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E7B50"/>
    <w:multiLevelType w:val="hybridMultilevel"/>
    <w:tmpl w:val="0786D9E6"/>
    <w:lvl w:ilvl="0" w:tplc="CCDA513E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2E678">
      <w:start w:val="1"/>
      <w:numFmt w:val="bullet"/>
      <w:lvlText w:val="–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8380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F42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6FAA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849D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096F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8A2D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CAC0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1522C"/>
    <w:multiLevelType w:val="hybridMultilevel"/>
    <w:tmpl w:val="93300F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469E9"/>
    <w:multiLevelType w:val="hybridMultilevel"/>
    <w:tmpl w:val="AFB2AB8C"/>
    <w:lvl w:ilvl="0" w:tplc="A61E536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E081E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E098CD1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5726D4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071C2BB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C7349AE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74AEB1D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5058B54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85406FA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51C6C04"/>
    <w:multiLevelType w:val="hybridMultilevel"/>
    <w:tmpl w:val="B462833E"/>
    <w:lvl w:ilvl="0" w:tplc="A3684B1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B5B93"/>
    <w:multiLevelType w:val="hybridMultilevel"/>
    <w:tmpl w:val="7BEED5B8"/>
    <w:lvl w:ilvl="0" w:tplc="58F4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4D47D3"/>
    <w:multiLevelType w:val="hybridMultilevel"/>
    <w:tmpl w:val="4D60DE8E"/>
    <w:lvl w:ilvl="0" w:tplc="B20E68BC">
      <w:start w:val="29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D61F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6289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616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CC3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044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7C39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BA47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40D0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1B7346"/>
    <w:multiLevelType w:val="hybridMultilevel"/>
    <w:tmpl w:val="08949394"/>
    <w:lvl w:ilvl="0" w:tplc="13725E2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0598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DC6CA20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82DCBE0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8B42022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BE4317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F28921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63E0C4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7ECBDA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9EA51EB"/>
    <w:multiLevelType w:val="hybridMultilevel"/>
    <w:tmpl w:val="E7B81DC0"/>
    <w:lvl w:ilvl="0" w:tplc="A906E2B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C8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8A5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428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AAE9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629D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EBA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1004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6E1A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5C4E68"/>
    <w:multiLevelType w:val="hybridMultilevel"/>
    <w:tmpl w:val="B41E7B0A"/>
    <w:lvl w:ilvl="0" w:tplc="E7984E5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19"/>
    <w:rsid w:val="00000BD6"/>
    <w:rsid w:val="00003040"/>
    <w:rsid w:val="00043C76"/>
    <w:rsid w:val="00055035"/>
    <w:rsid w:val="00061165"/>
    <w:rsid w:val="000A3AFD"/>
    <w:rsid w:val="000D64A4"/>
    <w:rsid w:val="0016336A"/>
    <w:rsid w:val="00166094"/>
    <w:rsid w:val="00173AB2"/>
    <w:rsid w:val="001832B6"/>
    <w:rsid w:val="001907ED"/>
    <w:rsid w:val="001909F5"/>
    <w:rsid w:val="001C39DB"/>
    <w:rsid w:val="001C6E25"/>
    <w:rsid w:val="001E3DBE"/>
    <w:rsid w:val="00201EC6"/>
    <w:rsid w:val="002261CA"/>
    <w:rsid w:val="0022787B"/>
    <w:rsid w:val="00285648"/>
    <w:rsid w:val="00295FEA"/>
    <w:rsid w:val="00296160"/>
    <w:rsid w:val="002A5F0B"/>
    <w:rsid w:val="002D05EC"/>
    <w:rsid w:val="002E3FF4"/>
    <w:rsid w:val="002E605D"/>
    <w:rsid w:val="002E6144"/>
    <w:rsid w:val="00345ECA"/>
    <w:rsid w:val="00356828"/>
    <w:rsid w:val="00361F93"/>
    <w:rsid w:val="00362220"/>
    <w:rsid w:val="0036659A"/>
    <w:rsid w:val="003A03EF"/>
    <w:rsid w:val="003A7245"/>
    <w:rsid w:val="003E4D95"/>
    <w:rsid w:val="003F1DDD"/>
    <w:rsid w:val="0040250A"/>
    <w:rsid w:val="00437725"/>
    <w:rsid w:val="00444D7D"/>
    <w:rsid w:val="00447886"/>
    <w:rsid w:val="004764E6"/>
    <w:rsid w:val="0048150A"/>
    <w:rsid w:val="00487069"/>
    <w:rsid w:val="00497FD8"/>
    <w:rsid w:val="004B167C"/>
    <w:rsid w:val="00512581"/>
    <w:rsid w:val="00521A63"/>
    <w:rsid w:val="00531CCB"/>
    <w:rsid w:val="00536365"/>
    <w:rsid w:val="00586A9C"/>
    <w:rsid w:val="006019BD"/>
    <w:rsid w:val="006354D1"/>
    <w:rsid w:val="006502D3"/>
    <w:rsid w:val="00665D24"/>
    <w:rsid w:val="006733A3"/>
    <w:rsid w:val="00684C9E"/>
    <w:rsid w:val="006A7A7A"/>
    <w:rsid w:val="006C3969"/>
    <w:rsid w:val="006F2474"/>
    <w:rsid w:val="007118AE"/>
    <w:rsid w:val="00712D86"/>
    <w:rsid w:val="00714C07"/>
    <w:rsid w:val="00773EC6"/>
    <w:rsid w:val="007C12A5"/>
    <w:rsid w:val="007C7D71"/>
    <w:rsid w:val="007D56EF"/>
    <w:rsid w:val="007D66DF"/>
    <w:rsid w:val="007F3919"/>
    <w:rsid w:val="00837C6B"/>
    <w:rsid w:val="00842D73"/>
    <w:rsid w:val="00884DDC"/>
    <w:rsid w:val="0089783F"/>
    <w:rsid w:val="008D45C6"/>
    <w:rsid w:val="008F0ED8"/>
    <w:rsid w:val="009162D4"/>
    <w:rsid w:val="00943D4C"/>
    <w:rsid w:val="00985BBA"/>
    <w:rsid w:val="00994320"/>
    <w:rsid w:val="009C2771"/>
    <w:rsid w:val="009E3AE2"/>
    <w:rsid w:val="009E7BA8"/>
    <w:rsid w:val="009F5152"/>
    <w:rsid w:val="00A241CB"/>
    <w:rsid w:val="00A24CF1"/>
    <w:rsid w:val="00A354D0"/>
    <w:rsid w:val="00A773FF"/>
    <w:rsid w:val="00AA5BD7"/>
    <w:rsid w:val="00AC55DC"/>
    <w:rsid w:val="00AC76E8"/>
    <w:rsid w:val="00B0739E"/>
    <w:rsid w:val="00B236FE"/>
    <w:rsid w:val="00B37C8C"/>
    <w:rsid w:val="00B61F73"/>
    <w:rsid w:val="00B86396"/>
    <w:rsid w:val="00B94370"/>
    <w:rsid w:val="00BC648D"/>
    <w:rsid w:val="00C1425F"/>
    <w:rsid w:val="00C56FFB"/>
    <w:rsid w:val="00CE7F8E"/>
    <w:rsid w:val="00D00F92"/>
    <w:rsid w:val="00D03F20"/>
    <w:rsid w:val="00D11DE0"/>
    <w:rsid w:val="00D12D91"/>
    <w:rsid w:val="00D14C82"/>
    <w:rsid w:val="00D25122"/>
    <w:rsid w:val="00D46DDE"/>
    <w:rsid w:val="00D5716C"/>
    <w:rsid w:val="00D616A1"/>
    <w:rsid w:val="00D644E2"/>
    <w:rsid w:val="00E15D89"/>
    <w:rsid w:val="00E26098"/>
    <w:rsid w:val="00E355B2"/>
    <w:rsid w:val="00EA65B9"/>
    <w:rsid w:val="00EB100C"/>
    <w:rsid w:val="00EC0B01"/>
    <w:rsid w:val="00EC0D02"/>
    <w:rsid w:val="00ED5878"/>
    <w:rsid w:val="00F014DD"/>
    <w:rsid w:val="00F06B22"/>
    <w:rsid w:val="00F336F1"/>
    <w:rsid w:val="00F65A87"/>
    <w:rsid w:val="00F92D50"/>
    <w:rsid w:val="00F938C6"/>
    <w:rsid w:val="00FD3717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8D76E-B664-46DF-A367-43D153A9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F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61F93"/>
    <w:pPr>
      <w:ind w:left="720"/>
      <w:contextualSpacing/>
    </w:pPr>
  </w:style>
  <w:style w:type="paragraph" w:styleId="a5">
    <w:name w:val="No Spacing"/>
    <w:uiPriority w:val="1"/>
    <w:qFormat/>
    <w:rsid w:val="009162D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C6E2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00F92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2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550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55035"/>
  </w:style>
  <w:style w:type="paragraph" w:customStyle="1" w:styleId="1">
    <w:name w:val="Обычный1"/>
    <w:rsid w:val="00B9437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7203-36CB-4463-8612-2D2998DA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7139</Words>
  <Characters>40697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22</cp:revision>
  <dcterms:created xsi:type="dcterms:W3CDTF">2022-08-17T17:33:00Z</dcterms:created>
  <dcterms:modified xsi:type="dcterms:W3CDTF">2023-05-16T10:39:00Z</dcterms:modified>
</cp:coreProperties>
</file>